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DD8F1" w14:textId="44685D61" w:rsidR="00C3195D" w:rsidRPr="00363E62" w:rsidRDefault="008E561A" w:rsidP="004C5DE3">
      <w:pPr>
        <w:jc w:val="both"/>
        <w:rPr>
          <w:rFonts w:ascii="Arial Narrow" w:hAnsi="Arial Narrow"/>
        </w:rPr>
      </w:pPr>
      <w:r w:rsidRPr="00363E62">
        <w:rPr>
          <w:rFonts w:ascii="Arial Narrow" w:hAnsi="Arial Narrow"/>
        </w:rPr>
        <w:t xml:space="preserve">                                                              </w:t>
      </w:r>
    </w:p>
    <w:p w14:paraId="7EC852C4" w14:textId="77777777" w:rsidR="00C3195D" w:rsidRPr="00363E62" w:rsidRDefault="00C3195D" w:rsidP="004C5DE3">
      <w:pPr>
        <w:jc w:val="both"/>
        <w:rPr>
          <w:rFonts w:ascii="Arial Narrow" w:hAnsi="Arial Narrow"/>
        </w:rPr>
      </w:pPr>
    </w:p>
    <w:p w14:paraId="661C1267" w14:textId="77777777" w:rsidR="00C3195D" w:rsidRDefault="00C3195D" w:rsidP="004C5DE3">
      <w:pPr>
        <w:jc w:val="both"/>
        <w:rPr>
          <w:rFonts w:ascii="Arial Narrow" w:hAnsi="Arial Narrow"/>
        </w:rPr>
      </w:pPr>
    </w:p>
    <w:p w14:paraId="12BD1C96" w14:textId="77777777" w:rsidR="00300E60" w:rsidRDefault="00300E60" w:rsidP="004C5DE3">
      <w:pPr>
        <w:jc w:val="both"/>
        <w:rPr>
          <w:rFonts w:ascii="Arial Narrow" w:hAnsi="Arial Narrow"/>
        </w:rPr>
      </w:pPr>
    </w:p>
    <w:p w14:paraId="6B800637" w14:textId="77777777" w:rsidR="00300E60" w:rsidRDefault="00300E60" w:rsidP="004C5DE3">
      <w:pPr>
        <w:jc w:val="both"/>
        <w:rPr>
          <w:rFonts w:ascii="Arial Narrow" w:hAnsi="Arial Narrow"/>
        </w:rPr>
      </w:pPr>
    </w:p>
    <w:p w14:paraId="7CECB019" w14:textId="77777777" w:rsidR="00300E60" w:rsidRDefault="00300E60" w:rsidP="004C5DE3">
      <w:pPr>
        <w:jc w:val="both"/>
        <w:rPr>
          <w:rFonts w:ascii="Arial Narrow" w:hAnsi="Arial Narrow"/>
        </w:rPr>
      </w:pPr>
    </w:p>
    <w:p w14:paraId="0D761610" w14:textId="77777777" w:rsidR="00300E60" w:rsidRDefault="00300E60" w:rsidP="004C5DE3">
      <w:pPr>
        <w:jc w:val="both"/>
        <w:rPr>
          <w:rFonts w:ascii="Arial Narrow" w:hAnsi="Arial Narrow"/>
        </w:rPr>
      </w:pPr>
    </w:p>
    <w:p w14:paraId="5A4A4082" w14:textId="77777777" w:rsidR="00300E60" w:rsidRDefault="00300E60" w:rsidP="004C5DE3">
      <w:pPr>
        <w:jc w:val="both"/>
        <w:rPr>
          <w:rFonts w:ascii="Arial Narrow" w:hAnsi="Arial Narrow"/>
        </w:rPr>
      </w:pPr>
    </w:p>
    <w:p w14:paraId="374366FF" w14:textId="77777777" w:rsidR="00300E60" w:rsidRDefault="00300E60" w:rsidP="004C5DE3">
      <w:pPr>
        <w:jc w:val="both"/>
        <w:rPr>
          <w:rFonts w:ascii="Arial Narrow" w:hAnsi="Arial Narrow"/>
        </w:rPr>
      </w:pPr>
    </w:p>
    <w:p w14:paraId="4FE09007" w14:textId="77777777" w:rsidR="00300E60" w:rsidRPr="00363E62" w:rsidRDefault="00300E60" w:rsidP="004C5DE3">
      <w:pPr>
        <w:jc w:val="both"/>
        <w:rPr>
          <w:rFonts w:ascii="Arial Narrow" w:hAnsi="Arial Narrow"/>
        </w:rPr>
      </w:pPr>
    </w:p>
    <w:p w14:paraId="5DFAD428" w14:textId="77777777" w:rsidR="00C3195D" w:rsidRPr="00363E62" w:rsidRDefault="00C3195D" w:rsidP="00024743">
      <w:pPr>
        <w:jc w:val="center"/>
        <w:rPr>
          <w:rFonts w:ascii="Arial Narrow" w:hAnsi="Arial Narrow"/>
          <w:sz w:val="14"/>
          <w:szCs w:val="14"/>
        </w:rPr>
      </w:pPr>
    </w:p>
    <w:p w14:paraId="2C46E120" w14:textId="47F3C38E" w:rsidR="00C3195D" w:rsidRPr="00300E60" w:rsidRDefault="008E561A" w:rsidP="00024743">
      <w:pPr>
        <w:spacing w:line="276" w:lineRule="auto"/>
        <w:jc w:val="center"/>
        <w:rPr>
          <w:rFonts w:ascii="Arial Narrow" w:hAnsi="Arial Narrow"/>
          <w:b/>
          <w:bCs/>
          <w:sz w:val="32"/>
          <w:szCs w:val="32"/>
        </w:rPr>
      </w:pPr>
      <w:r w:rsidRPr="00300E60">
        <w:rPr>
          <w:rFonts w:ascii="Arial Narrow" w:hAnsi="Arial Narrow"/>
          <w:b/>
          <w:bCs/>
          <w:sz w:val="32"/>
          <w:szCs w:val="32"/>
        </w:rPr>
        <w:t xml:space="preserve">PROJET DE CONSTRUCTION DE BLOC DE LATRINE - DOUCHE SEMI-DURABLE A QUATRE (04) POSTES AVEC FOSSE MAÇONNEE POUR HOMME ET POUR FEMME AU PROFIT DES POPULATIONS DEPLACEES </w:t>
      </w:r>
      <w:r w:rsidR="00060C1B">
        <w:rPr>
          <w:rFonts w:ascii="Arial Narrow" w:hAnsi="Arial Narrow"/>
          <w:b/>
          <w:bCs/>
          <w:sz w:val="32"/>
          <w:szCs w:val="32"/>
        </w:rPr>
        <w:t>INTERNES</w:t>
      </w:r>
    </w:p>
    <w:p w14:paraId="19478EF9" w14:textId="6944AED6" w:rsidR="00C3195D" w:rsidRPr="009727F4" w:rsidRDefault="00C3195D" w:rsidP="004C5DE3">
      <w:pPr>
        <w:spacing w:line="276" w:lineRule="auto"/>
        <w:rPr>
          <w:rFonts w:ascii="Arial Narrow" w:hAnsi="Arial Narrow"/>
          <w:sz w:val="28"/>
          <w:szCs w:val="10"/>
        </w:rPr>
      </w:pPr>
    </w:p>
    <w:p w14:paraId="0AF4336B" w14:textId="77777777" w:rsidR="00C3195D" w:rsidRPr="009727F4" w:rsidRDefault="00C3195D" w:rsidP="004C5DE3">
      <w:pPr>
        <w:spacing w:line="276" w:lineRule="auto"/>
        <w:rPr>
          <w:rFonts w:ascii="Arial Narrow" w:hAnsi="Arial Narrow"/>
          <w:sz w:val="28"/>
          <w:szCs w:val="10"/>
        </w:rPr>
      </w:pPr>
    </w:p>
    <w:p w14:paraId="6FB6E85B" w14:textId="77777777" w:rsidR="00C3195D" w:rsidRPr="009727F4" w:rsidRDefault="00C3195D" w:rsidP="004C5DE3">
      <w:pPr>
        <w:spacing w:line="276" w:lineRule="auto"/>
        <w:rPr>
          <w:rFonts w:ascii="Arial Narrow" w:hAnsi="Arial Narrow"/>
          <w:sz w:val="28"/>
          <w:szCs w:val="10"/>
        </w:rPr>
      </w:pPr>
    </w:p>
    <w:p w14:paraId="564CD28B" w14:textId="77777777" w:rsidR="00C3195D" w:rsidRPr="009727F4" w:rsidRDefault="00C3195D" w:rsidP="004C5DE3">
      <w:pPr>
        <w:spacing w:line="276" w:lineRule="auto"/>
        <w:rPr>
          <w:rFonts w:ascii="Arial Narrow" w:hAnsi="Arial Narrow"/>
          <w:sz w:val="28"/>
          <w:szCs w:val="10"/>
        </w:rPr>
      </w:pPr>
    </w:p>
    <w:p w14:paraId="21DD4655" w14:textId="77777777" w:rsidR="00C3195D" w:rsidRPr="009727F4" w:rsidRDefault="00C3195D" w:rsidP="004C5DE3">
      <w:pPr>
        <w:spacing w:line="276" w:lineRule="auto"/>
        <w:rPr>
          <w:rFonts w:ascii="Arial Narrow" w:hAnsi="Arial Narrow"/>
          <w:sz w:val="28"/>
          <w:szCs w:val="10"/>
        </w:rPr>
      </w:pPr>
    </w:p>
    <w:p w14:paraId="61471C61" w14:textId="22BD9BEA" w:rsidR="00C3195D" w:rsidRPr="009727F4" w:rsidRDefault="008E561A" w:rsidP="004C5DE3">
      <w:pPr>
        <w:tabs>
          <w:tab w:val="center" w:pos="5103"/>
        </w:tabs>
        <w:suppressAutoHyphens/>
        <w:jc w:val="both"/>
        <w:rPr>
          <w:rFonts w:ascii="Arial Narrow" w:hAnsi="Arial Narrow"/>
          <w:b/>
          <w:sz w:val="44"/>
          <w:szCs w:val="18"/>
        </w:rPr>
      </w:pPr>
      <w:r w:rsidRPr="009727F4">
        <w:rPr>
          <w:rFonts w:ascii="Arial Narrow" w:hAnsi="Arial Narrow"/>
          <w:b/>
          <w:sz w:val="44"/>
          <w:szCs w:val="18"/>
        </w:rPr>
        <w:t xml:space="preserve">              </w:t>
      </w:r>
    </w:p>
    <w:p w14:paraId="0018AE67" w14:textId="53EBD6F6" w:rsidR="00C3195D" w:rsidRPr="00363E62" w:rsidRDefault="00C3195D" w:rsidP="004C5DE3">
      <w:pPr>
        <w:jc w:val="center"/>
        <w:rPr>
          <w:rFonts w:ascii="Arial Narrow" w:hAnsi="Arial Narrow"/>
        </w:rPr>
      </w:pPr>
    </w:p>
    <w:p w14:paraId="4DE74DE1" w14:textId="77777777" w:rsidR="00C3195D" w:rsidRPr="00363E62" w:rsidRDefault="00C3195D" w:rsidP="004C5DE3">
      <w:pPr>
        <w:jc w:val="both"/>
        <w:rPr>
          <w:rFonts w:ascii="Arial Narrow" w:hAnsi="Arial Narrow"/>
        </w:rPr>
      </w:pPr>
    </w:p>
    <w:p w14:paraId="3DA38DE0" w14:textId="65F9DF3C" w:rsidR="00C3195D" w:rsidRDefault="00C3195D" w:rsidP="004C5DE3">
      <w:pPr>
        <w:jc w:val="both"/>
        <w:rPr>
          <w:rFonts w:ascii="Arial Narrow" w:hAnsi="Arial Narrow"/>
        </w:rPr>
      </w:pPr>
    </w:p>
    <w:p w14:paraId="3DF5EAAC" w14:textId="1E389537" w:rsidR="00C3195D" w:rsidRDefault="00C3195D" w:rsidP="004C5DE3">
      <w:pPr>
        <w:jc w:val="both"/>
        <w:rPr>
          <w:rFonts w:ascii="Arial Narrow" w:hAnsi="Arial Narrow"/>
        </w:rPr>
      </w:pPr>
    </w:p>
    <w:p w14:paraId="7BC11274" w14:textId="38EDE42D" w:rsidR="00C3195D" w:rsidRDefault="00C3195D" w:rsidP="004C5DE3">
      <w:pPr>
        <w:jc w:val="both"/>
        <w:rPr>
          <w:rFonts w:ascii="Arial Narrow" w:hAnsi="Arial Narrow"/>
        </w:rPr>
      </w:pPr>
    </w:p>
    <w:p w14:paraId="19576BE4" w14:textId="49D2BFA0" w:rsidR="00C3195D" w:rsidRDefault="00C3195D" w:rsidP="004C5DE3">
      <w:pPr>
        <w:jc w:val="both"/>
        <w:rPr>
          <w:rFonts w:ascii="Arial Narrow" w:hAnsi="Arial Narrow"/>
        </w:rPr>
      </w:pPr>
    </w:p>
    <w:p w14:paraId="350E4700" w14:textId="7FC697B9" w:rsidR="00C3195D" w:rsidRDefault="00C3195D" w:rsidP="004C5DE3">
      <w:pPr>
        <w:jc w:val="both"/>
        <w:rPr>
          <w:rFonts w:ascii="Arial Narrow" w:hAnsi="Arial Narrow"/>
        </w:rPr>
      </w:pPr>
    </w:p>
    <w:p w14:paraId="00B7946A" w14:textId="1DC551E5" w:rsidR="00C3195D" w:rsidRDefault="00C3195D" w:rsidP="004C5DE3">
      <w:pPr>
        <w:jc w:val="both"/>
        <w:rPr>
          <w:rFonts w:ascii="Arial Narrow" w:hAnsi="Arial Narrow"/>
        </w:rPr>
      </w:pPr>
    </w:p>
    <w:p w14:paraId="35E37830" w14:textId="72869F0A" w:rsidR="00C3195D" w:rsidRDefault="00C3195D" w:rsidP="004C5DE3">
      <w:pPr>
        <w:jc w:val="both"/>
        <w:rPr>
          <w:rFonts w:ascii="Arial Narrow" w:hAnsi="Arial Narrow"/>
        </w:rPr>
      </w:pPr>
    </w:p>
    <w:p w14:paraId="6BDB5442" w14:textId="77777777" w:rsidR="00C3195D" w:rsidRDefault="00C3195D" w:rsidP="004C5DE3">
      <w:pPr>
        <w:jc w:val="both"/>
        <w:rPr>
          <w:rFonts w:ascii="Arial Narrow" w:hAnsi="Arial Narrow"/>
        </w:rPr>
      </w:pPr>
    </w:p>
    <w:p w14:paraId="1B909640" w14:textId="14E0C774" w:rsidR="00C3195D" w:rsidRDefault="00C3195D" w:rsidP="004C5DE3">
      <w:pPr>
        <w:jc w:val="both"/>
        <w:rPr>
          <w:rFonts w:ascii="Arial Narrow" w:hAnsi="Arial Narrow"/>
        </w:rPr>
      </w:pPr>
    </w:p>
    <w:p w14:paraId="72B34AD6" w14:textId="77777777" w:rsidR="00300E60" w:rsidRDefault="00300E60" w:rsidP="004C5DE3">
      <w:pPr>
        <w:jc w:val="both"/>
        <w:rPr>
          <w:rFonts w:ascii="Arial Narrow" w:hAnsi="Arial Narrow"/>
        </w:rPr>
      </w:pPr>
    </w:p>
    <w:p w14:paraId="4D945BA0" w14:textId="77777777" w:rsidR="00300E60" w:rsidRDefault="00300E60" w:rsidP="004C5DE3">
      <w:pPr>
        <w:jc w:val="both"/>
        <w:rPr>
          <w:rFonts w:ascii="Arial Narrow" w:hAnsi="Arial Narrow"/>
        </w:rPr>
      </w:pPr>
    </w:p>
    <w:p w14:paraId="4657FAD7" w14:textId="77777777" w:rsidR="00300E60" w:rsidRDefault="00300E60" w:rsidP="004C5DE3">
      <w:pPr>
        <w:jc w:val="both"/>
        <w:rPr>
          <w:rFonts w:ascii="Arial Narrow" w:hAnsi="Arial Narrow"/>
        </w:rPr>
      </w:pPr>
    </w:p>
    <w:p w14:paraId="5F3472AA" w14:textId="77777777" w:rsidR="00300E60" w:rsidRDefault="00300E60" w:rsidP="004C5DE3">
      <w:pPr>
        <w:jc w:val="both"/>
        <w:rPr>
          <w:rFonts w:ascii="Arial Narrow" w:hAnsi="Arial Narrow"/>
        </w:rPr>
      </w:pPr>
    </w:p>
    <w:p w14:paraId="2EF005CC" w14:textId="77777777" w:rsidR="00300E60" w:rsidRDefault="00300E60" w:rsidP="004C5DE3">
      <w:pPr>
        <w:jc w:val="both"/>
        <w:rPr>
          <w:rFonts w:ascii="Arial Narrow" w:hAnsi="Arial Narrow"/>
        </w:rPr>
      </w:pPr>
    </w:p>
    <w:p w14:paraId="34B34B50" w14:textId="77777777" w:rsidR="00300E60" w:rsidRDefault="00300E60" w:rsidP="004C5DE3">
      <w:pPr>
        <w:jc w:val="both"/>
        <w:rPr>
          <w:rFonts w:ascii="Arial Narrow" w:hAnsi="Arial Narrow"/>
        </w:rPr>
      </w:pPr>
    </w:p>
    <w:p w14:paraId="55DC1F13" w14:textId="77777777" w:rsidR="00300E60" w:rsidRDefault="00300E60" w:rsidP="004C5DE3">
      <w:pPr>
        <w:jc w:val="both"/>
        <w:rPr>
          <w:rFonts w:ascii="Arial Narrow" w:hAnsi="Arial Narrow"/>
        </w:rPr>
      </w:pPr>
    </w:p>
    <w:p w14:paraId="2696B93A" w14:textId="77777777" w:rsidR="00300E60" w:rsidRDefault="00300E60" w:rsidP="004C5DE3">
      <w:pPr>
        <w:jc w:val="both"/>
        <w:rPr>
          <w:rFonts w:ascii="Arial Narrow" w:hAnsi="Arial Narrow"/>
        </w:rPr>
      </w:pPr>
    </w:p>
    <w:p w14:paraId="38DF1F34" w14:textId="77777777" w:rsidR="00300E60" w:rsidRDefault="00300E60" w:rsidP="004C5DE3">
      <w:pPr>
        <w:jc w:val="both"/>
        <w:rPr>
          <w:rFonts w:ascii="Arial Narrow" w:hAnsi="Arial Narrow"/>
        </w:rPr>
      </w:pPr>
    </w:p>
    <w:p w14:paraId="1E7FEFCB" w14:textId="77777777" w:rsidR="00C3195D" w:rsidRPr="00363E62" w:rsidRDefault="00C3195D" w:rsidP="004C5DE3">
      <w:pPr>
        <w:jc w:val="both"/>
        <w:rPr>
          <w:rFonts w:ascii="Arial Narrow" w:hAnsi="Arial Narrow"/>
        </w:rPr>
      </w:pPr>
    </w:p>
    <w:p w14:paraId="4686A962" w14:textId="77777777" w:rsidR="00C3195D" w:rsidRPr="009727F4" w:rsidRDefault="008E561A" w:rsidP="004C5DE3">
      <w:pPr>
        <w:tabs>
          <w:tab w:val="center" w:pos="5103"/>
        </w:tabs>
        <w:suppressAutoHyphens/>
        <w:jc w:val="center"/>
        <w:rPr>
          <w:rFonts w:ascii="Arial Narrow" w:hAnsi="Arial Narrow"/>
          <w:b/>
          <w:sz w:val="44"/>
          <w:szCs w:val="18"/>
        </w:rPr>
      </w:pPr>
      <w:r w:rsidRPr="009727F4">
        <w:rPr>
          <w:rFonts w:ascii="Arial Narrow" w:hAnsi="Arial Narrow"/>
          <w:b/>
          <w:sz w:val="44"/>
          <w:szCs w:val="18"/>
        </w:rPr>
        <w:t xml:space="preserve">CAHIER DES CLAUSES TECHNIQUES </w:t>
      </w:r>
      <w:r w:rsidRPr="009727F4">
        <w:rPr>
          <w:rFonts w:ascii="Arial Narrow" w:hAnsi="Arial Narrow"/>
          <w:b/>
          <w:sz w:val="44"/>
          <w:szCs w:val="18"/>
        </w:rPr>
        <w:t>PARTICULIERES</w:t>
      </w:r>
    </w:p>
    <w:p w14:paraId="208F4857" w14:textId="4AB68A93" w:rsidR="00C3195D" w:rsidRDefault="00C3195D" w:rsidP="00BB2ED1">
      <w:pPr>
        <w:tabs>
          <w:tab w:val="left" w:pos="-720"/>
        </w:tabs>
        <w:suppressAutoHyphens/>
        <w:rPr>
          <w:rFonts w:ascii="Arial Narrow" w:hAnsi="Arial Narrow"/>
          <w:sz w:val="24"/>
        </w:rPr>
      </w:pPr>
    </w:p>
    <w:p w14:paraId="33D6F62A" w14:textId="04633EFD" w:rsidR="00C3195D" w:rsidRDefault="00C3195D" w:rsidP="004C5DE3">
      <w:pPr>
        <w:tabs>
          <w:tab w:val="left" w:pos="-720"/>
        </w:tabs>
        <w:suppressAutoHyphens/>
        <w:jc w:val="both"/>
        <w:rPr>
          <w:rFonts w:ascii="Arial Narrow" w:hAnsi="Arial Narrow"/>
          <w:sz w:val="24"/>
        </w:rPr>
      </w:pPr>
    </w:p>
    <w:p w14:paraId="78619FED" w14:textId="77777777" w:rsidR="00300E60" w:rsidRDefault="00300E60" w:rsidP="004C5DE3">
      <w:pPr>
        <w:tabs>
          <w:tab w:val="left" w:pos="-720"/>
        </w:tabs>
        <w:suppressAutoHyphens/>
        <w:jc w:val="both"/>
        <w:rPr>
          <w:rFonts w:ascii="Arial Narrow" w:hAnsi="Arial Narrow"/>
          <w:sz w:val="24"/>
        </w:rPr>
      </w:pPr>
    </w:p>
    <w:p w14:paraId="67B52294" w14:textId="77777777" w:rsidR="00300E60" w:rsidRDefault="00300E60" w:rsidP="004C5DE3">
      <w:pPr>
        <w:tabs>
          <w:tab w:val="left" w:pos="-720"/>
        </w:tabs>
        <w:suppressAutoHyphens/>
        <w:jc w:val="both"/>
        <w:rPr>
          <w:rFonts w:ascii="Arial Narrow" w:hAnsi="Arial Narrow"/>
          <w:sz w:val="24"/>
        </w:rPr>
      </w:pPr>
    </w:p>
    <w:p w14:paraId="336F387C" w14:textId="77777777" w:rsidR="00300E60" w:rsidRDefault="00300E60" w:rsidP="004C5DE3">
      <w:pPr>
        <w:tabs>
          <w:tab w:val="left" w:pos="-720"/>
        </w:tabs>
        <w:suppressAutoHyphens/>
        <w:jc w:val="both"/>
        <w:rPr>
          <w:rFonts w:ascii="Arial Narrow" w:hAnsi="Arial Narrow"/>
          <w:sz w:val="24"/>
        </w:rPr>
      </w:pPr>
    </w:p>
    <w:p w14:paraId="64E6B7AA" w14:textId="77777777" w:rsidR="00300E60" w:rsidRDefault="00300E60" w:rsidP="004C5DE3">
      <w:pPr>
        <w:tabs>
          <w:tab w:val="left" w:pos="-720"/>
        </w:tabs>
        <w:suppressAutoHyphens/>
        <w:jc w:val="both"/>
        <w:rPr>
          <w:rFonts w:ascii="Arial Narrow" w:hAnsi="Arial Narrow"/>
          <w:sz w:val="24"/>
        </w:rPr>
      </w:pPr>
    </w:p>
    <w:p w14:paraId="40D6276B" w14:textId="77777777" w:rsidR="00300E60" w:rsidRDefault="00300E60" w:rsidP="004C5DE3">
      <w:pPr>
        <w:tabs>
          <w:tab w:val="left" w:pos="-720"/>
        </w:tabs>
        <w:suppressAutoHyphens/>
        <w:jc w:val="both"/>
        <w:rPr>
          <w:rFonts w:ascii="Arial Narrow" w:hAnsi="Arial Narrow"/>
          <w:sz w:val="24"/>
        </w:rPr>
      </w:pPr>
    </w:p>
    <w:p w14:paraId="57396949" w14:textId="77777777" w:rsidR="00300E60" w:rsidRDefault="00300E60" w:rsidP="004C5DE3">
      <w:pPr>
        <w:tabs>
          <w:tab w:val="left" w:pos="-720"/>
        </w:tabs>
        <w:suppressAutoHyphens/>
        <w:jc w:val="both"/>
        <w:rPr>
          <w:rFonts w:ascii="Arial Narrow" w:hAnsi="Arial Narrow"/>
          <w:sz w:val="24"/>
        </w:rPr>
      </w:pPr>
    </w:p>
    <w:p w14:paraId="33A647D0" w14:textId="77777777" w:rsidR="00300E60" w:rsidRDefault="00300E60" w:rsidP="004C5DE3">
      <w:pPr>
        <w:tabs>
          <w:tab w:val="left" w:pos="-720"/>
        </w:tabs>
        <w:suppressAutoHyphens/>
        <w:jc w:val="both"/>
        <w:rPr>
          <w:rFonts w:ascii="Arial Narrow" w:hAnsi="Arial Narrow"/>
          <w:sz w:val="24"/>
        </w:rPr>
      </w:pPr>
    </w:p>
    <w:p w14:paraId="4CEA846A" w14:textId="77777777" w:rsidR="00300E60" w:rsidRDefault="00300E60" w:rsidP="004C5DE3">
      <w:pPr>
        <w:tabs>
          <w:tab w:val="left" w:pos="-720"/>
        </w:tabs>
        <w:suppressAutoHyphens/>
        <w:jc w:val="both"/>
        <w:rPr>
          <w:rFonts w:ascii="Arial Narrow" w:hAnsi="Arial Narrow"/>
          <w:sz w:val="24"/>
        </w:rPr>
      </w:pPr>
    </w:p>
    <w:p w14:paraId="3EAE797C" w14:textId="77777777" w:rsidR="00300E60" w:rsidRDefault="00300E60" w:rsidP="004C5DE3">
      <w:pPr>
        <w:tabs>
          <w:tab w:val="left" w:pos="-720"/>
        </w:tabs>
        <w:suppressAutoHyphens/>
        <w:jc w:val="both"/>
        <w:rPr>
          <w:rFonts w:ascii="Arial Narrow" w:hAnsi="Arial Narrow"/>
          <w:sz w:val="24"/>
        </w:rPr>
      </w:pPr>
    </w:p>
    <w:p w14:paraId="271EF21E" w14:textId="77777777" w:rsidR="00300E60" w:rsidRDefault="00300E60" w:rsidP="004C5DE3">
      <w:pPr>
        <w:tabs>
          <w:tab w:val="left" w:pos="-720"/>
        </w:tabs>
        <w:suppressAutoHyphens/>
        <w:jc w:val="both"/>
        <w:rPr>
          <w:rFonts w:ascii="Arial Narrow" w:hAnsi="Arial Narrow"/>
          <w:sz w:val="24"/>
        </w:rPr>
      </w:pPr>
    </w:p>
    <w:p w14:paraId="6B292530" w14:textId="77777777" w:rsidR="00300E60" w:rsidRDefault="00300E60" w:rsidP="004C5DE3">
      <w:pPr>
        <w:tabs>
          <w:tab w:val="left" w:pos="-720"/>
        </w:tabs>
        <w:suppressAutoHyphens/>
        <w:jc w:val="both"/>
        <w:rPr>
          <w:rFonts w:ascii="Arial Narrow" w:hAnsi="Arial Narrow"/>
          <w:sz w:val="24"/>
        </w:rPr>
      </w:pPr>
    </w:p>
    <w:p w14:paraId="0F324166" w14:textId="77777777" w:rsidR="00300E60" w:rsidRDefault="00300E60" w:rsidP="004C5DE3">
      <w:pPr>
        <w:tabs>
          <w:tab w:val="left" w:pos="-720"/>
        </w:tabs>
        <w:suppressAutoHyphens/>
        <w:jc w:val="both"/>
        <w:rPr>
          <w:rFonts w:ascii="Arial Narrow" w:hAnsi="Arial Narrow"/>
          <w:sz w:val="24"/>
        </w:rPr>
      </w:pPr>
    </w:p>
    <w:p w14:paraId="2281EF74" w14:textId="77777777" w:rsidR="00300E60" w:rsidRDefault="00300E60" w:rsidP="004C5DE3">
      <w:pPr>
        <w:tabs>
          <w:tab w:val="left" w:pos="-720"/>
        </w:tabs>
        <w:suppressAutoHyphens/>
        <w:jc w:val="both"/>
        <w:rPr>
          <w:rFonts w:ascii="Arial Narrow" w:hAnsi="Arial Narrow"/>
          <w:sz w:val="24"/>
        </w:rPr>
      </w:pPr>
    </w:p>
    <w:p w14:paraId="434B9FB3" w14:textId="77777777" w:rsidR="00300E60" w:rsidRDefault="00300E60" w:rsidP="004C5DE3">
      <w:pPr>
        <w:tabs>
          <w:tab w:val="left" w:pos="-720"/>
        </w:tabs>
        <w:suppressAutoHyphens/>
        <w:jc w:val="both"/>
        <w:rPr>
          <w:rFonts w:ascii="Arial Narrow" w:hAnsi="Arial Narrow"/>
          <w:sz w:val="24"/>
        </w:rPr>
      </w:pPr>
    </w:p>
    <w:p w14:paraId="39696E2A" w14:textId="134CBB21" w:rsidR="2E5039B8" w:rsidRDefault="2E5039B8" w:rsidP="2E5039B8">
      <w:pPr>
        <w:jc w:val="both"/>
        <w:rPr>
          <w:rFonts w:ascii="Arial Narrow" w:hAnsi="Arial Narrow"/>
          <w:sz w:val="24"/>
          <w:szCs w:val="24"/>
        </w:rPr>
      </w:pPr>
    </w:p>
    <w:p w14:paraId="3B103A6F" w14:textId="77777777" w:rsidR="00C3195D" w:rsidRPr="00363E62" w:rsidRDefault="008E561A" w:rsidP="004C5DE3">
      <w:pPr>
        <w:tabs>
          <w:tab w:val="left" w:pos="-720"/>
        </w:tabs>
        <w:suppressAutoHyphens/>
        <w:jc w:val="both"/>
        <w:rPr>
          <w:rFonts w:ascii="Arial Narrow" w:hAnsi="Arial Narrow"/>
          <w:b/>
          <w:sz w:val="24"/>
          <w:szCs w:val="24"/>
        </w:rPr>
      </w:pPr>
      <w:r w:rsidRPr="00363E62">
        <w:rPr>
          <w:rFonts w:ascii="Arial Narrow" w:hAnsi="Arial Narrow"/>
          <w:b/>
          <w:sz w:val="24"/>
          <w:szCs w:val="24"/>
          <w:u w:val="single"/>
        </w:rPr>
        <w:t>Article 1</w:t>
      </w:r>
      <w:r w:rsidRPr="00363E62">
        <w:rPr>
          <w:rFonts w:ascii="Arial Narrow" w:hAnsi="Arial Narrow"/>
          <w:b/>
          <w:sz w:val="24"/>
          <w:szCs w:val="24"/>
        </w:rPr>
        <w:t xml:space="preserve"> : Objet </w:t>
      </w:r>
    </w:p>
    <w:p w14:paraId="789E8B3D" w14:textId="799C45AA" w:rsidR="00C3195D" w:rsidRDefault="008E561A" w:rsidP="004C5DE3">
      <w:pPr>
        <w:tabs>
          <w:tab w:val="left" w:pos="-720"/>
        </w:tabs>
        <w:suppressAutoHyphens/>
        <w:jc w:val="both"/>
        <w:rPr>
          <w:rFonts w:ascii="Arial Narrow" w:hAnsi="Arial Narrow"/>
          <w:b/>
          <w:bCs/>
          <w:sz w:val="24"/>
          <w:szCs w:val="24"/>
        </w:rPr>
      </w:pPr>
      <w:r w:rsidRPr="00363E62">
        <w:rPr>
          <w:rFonts w:ascii="Arial Narrow" w:hAnsi="Arial Narrow"/>
          <w:sz w:val="24"/>
          <w:szCs w:val="24"/>
        </w:rPr>
        <w:t>Le présent Cahier des Clauses Techniques Particulières (</w:t>
      </w:r>
      <w:r w:rsidRPr="00363E62">
        <w:rPr>
          <w:rFonts w:ascii="Arial Narrow" w:hAnsi="Arial Narrow"/>
          <w:b/>
          <w:sz w:val="24"/>
          <w:szCs w:val="24"/>
        </w:rPr>
        <w:t>C.C.T.P.)</w:t>
      </w:r>
      <w:r w:rsidRPr="00363E62">
        <w:rPr>
          <w:rFonts w:ascii="Arial Narrow" w:hAnsi="Arial Narrow"/>
          <w:sz w:val="24"/>
          <w:szCs w:val="24"/>
        </w:rPr>
        <w:t xml:space="preserve"> donne les conditions d’exécution des travaux de </w:t>
      </w:r>
      <w:r>
        <w:rPr>
          <w:rFonts w:ascii="Arial Narrow" w:hAnsi="Arial Narrow"/>
          <w:sz w:val="24"/>
          <w:szCs w:val="24"/>
        </w:rPr>
        <w:t xml:space="preserve">construction des blocs de latrines-douches semi-durable communautaire </w:t>
      </w:r>
      <w:r w:rsidRPr="00E02B66">
        <w:rPr>
          <w:rFonts w:ascii="Arial Narrow" w:hAnsi="Arial Narrow"/>
          <w:sz w:val="24"/>
          <w:szCs w:val="24"/>
        </w:rPr>
        <w:t>(blocs de 4 postes) dont 2 douches+ 2 latrines).</w:t>
      </w:r>
      <w:r w:rsidRPr="00363E62">
        <w:rPr>
          <w:rFonts w:ascii="Arial Narrow" w:hAnsi="Arial Narrow"/>
          <w:sz w:val="24"/>
          <w:szCs w:val="24"/>
        </w:rPr>
        <w:t xml:space="preserve"> Les travaux ont pour finalité la</w:t>
      </w:r>
      <w:r>
        <w:rPr>
          <w:rFonts w:ascii="Arial Narrow" w:hAnsi="Arial Narrow"/>
          <w:sz w:val="24"/>
          <w:szCs w:val="24"/>
        </w:rPr>
        <w:t xml:space="preserve"> réduction de la défécation à l’air libre dans le site des</w:t>
      </w:r>
      <w:r w:rsidRPr="00363E62">
        <w:rPr>
          <w:rFonts w:ascii="Arial Narrow" w:hAnsi="Arial Narrow"/>
          <w:sz w:val="24"/>
          <w:szCs w:val="24"/>
        </w:rPr>
        <w:t xml:space="preserve"> personnes déplacées internes</w:t>
      </w:r>
      <w:r>
        <w:rPr>
          <w:rFonts w:ascii="Arial Narrow" w:hAnsi="Arial Narrow"/>
          <w:sz w:val="24"/>
          <w:szCs w:val="24"/>
        </w:rPr>
        <w:t xml:space="preserve"> dans les zones de mise en œuvre</w:t>
      </w:r>
      <w:r w:rsidRPr="00363E62">
        <w:rPr>
          <w:rFonts w:ascii="Arial Narrow" w:hAnsi="Arial Narrow"/>
          <w:b/>
          <w:bCs/>
          <w:sz w:val="24"/>
          <w:szCs w:val="24"/>
        </w:rPr>
        <w:t>.</w:t>
      </w:r>
    </w:p>
    <w:p w14:paraId="36C9F99E" w14:textId="77777777" w:rsidR="00AF27F4" w:rsidRPr="00363E62" w:rsidRDefault="00AF27F4" w:rsidP="004C5DE3">
      <w:pPr>
        <w:tabs>
          <w:tab w:val="left" w:pos="-720"/>
        </w:tabs>
        <w:suppressAutoHyphens/>
        <w:jc w:val="both"/>
        <w:rPr>
          <w:rFonts w:ascii="Arial Narrow" w:hAnsi="Arial Narrow"/>
          <w:b/>
          <w:bCs/>
          <w:sz w:val="24"/>
          <w:szCs w:val="24"/>
        </w:rPr>
      </w:pPr>
    </w:p>
    <w:p w14:paraId="755097F8" w14:textId="77777777" w:rsidR="00C3195D" w:rsidRPr="00363E62" w:rsidRDefault="008E561A" w:rsidP="004C5DE3">
      <w:pPr>
        <w:jc w:val="both"/>
        <w:rPr>
          <w:rFonts w:ascii="Arial Narrow" w:hAnsi="Arial Narrow"/>
          <w:b/>
          <w:szCs w:val="24"/>
        </w:rPr>
      </w:pPr>
      <w:r w:rsidRPr="00363E62">
        <w:rPr>
          <w:rFonts w:ascii="Arial Narrow" w:hAnsi="Arial Narrow"/>
          <w:b/>
          <w:szCs w:val="24"/>
          <w:u w:val="single"/>
        </w:rPr>
        <w:t>Article 2</w:t>
      </w:r>
      <w:r w:rsidRPr="00363E62">
        <w:rPr>
          <w:rFonts w:ascii="Arial Narrow" w:hAnsi="Arial Narrow"/>
          <w:b/>
          <w:szCs w:val="24"/>
        </w:rPr>
        <w:t> : Consistance des travaux</w:t>
      </w:r>
    </w:p>
    <w:p w14:paraId="2FE30C31" w14:textId="41B07C18" w:rsidR="00C3195D" w:rsidRPr="00363E62" w:rsidRDefault="008E561A" w:rsidP="004C5DE3">
      <w:pPr>
        <w:tabs>
          <w:tab w:val="left" w:pos="-720"/>
        </w:tabs>
        <w:jc w:val="both"/>
        <w:rPr>
          <w:rFonts w:ascii="Arial Narrow" w:hAnsi="Arial Narrow"/>
          <w:sz w:val="24"/>
          <w:szCs w:val="24"/>
        </w:rPr>
      </w:pPr>
      <w:r w:rsidRPr="00363E62">
        <w:rPr>
          <w:rFonts w:ascii="Arial Narrow" w:hAnsi="Arial Narrow"/>
          <w:sz w:val="24"/>
          <w:szCs w:val="24"/>
        </w:rPr>
        <w:t xml:space="preserve">Les travaux objet du présent Cahier des Clauses Techniques Particulières (CCTP) concernent la </w:t>
      </w:r>
      <w:r>
        <w:rPr>
          <w:rFonts w:ascii="Arial Narrow" w:hAnsi="Arial Narrow"/>
          <w:sz w:val="24"/>
          <w:szCs w:val="24"/>
        </w:rPr>
        <w:t xml:space="preserve">construction de blocs de latrines-douches semi-durable communautaire pour homme et pour femmes dans les zones à besoin d’intervention de DRC. </w:t>
      </w:r>
      <w:r w:rsidRPr="00363E62">
        <w:rPr>
          <w:rFonts w:ascii="Arial Narrow" w:hAnsi="Arial Narrow"/>
          <w:sz w:val="24"/>
          <w:szCs w:val="24"/>
        </w:rPr>
        <w:t xml:space="preserve">Les travaux se feront sur </w:t>
      </w:r>
      <w:r>
        <w:rPr>
          <w:rFonts w:ascii="Arial Narrow" w:hAnsi="Arial Narrow"/>
          <w:sz w:val="24"/>
          <w:szCs w:val="24"/>
        </w:rPr>
        <w:t>les sites d’accueil des personnes déplacées interne ou dans les zones de regroupement des PDI</w:t>
      </w:r>
      <w:r w:rsidRPr="00363E62">
        <w:rPr>
          <w:rFonts w:ascii="Arial Narrow" w:hAnsi="Arial Narrow"/>
          <w:sz w:val="24"/>
          <w:szCs w:val="24"/>
        </w:rPr>
        <w:t>.</w:t>
      </w:r>
    </w:p>
    <w:p w14:paraId="1B01BF5C" w14:textId="77777777" w:rsidR="00C3195D" w:rsidRPr="00363E62" w:rsidRDefault="008E561A" w:rsidP="004C5DE3">
      <w:pPr>
        <w:jc w:val="both"/>
        <w:rPr>
          <w:rFonts w:ascii="Arial Narrow" w:hAnsi="Arial Narrow"/>
          <w:b/>
          <w:szCs w:val="24"/>
        </w:rPr>
      </w:pPr>
      <w:r w:rsidRPr="00363E62">
        <w:rPr>
          <w:rFonts w:ascii="Arial Narrow" w:hAnsi="Arial Narrow"/>
          <w:b/>
          <w:szCs w:val="24"/>
          <w:u w:val="single"/>
        </w:rPr>
        <w:t>Article 3</w:t>
      </w:r>
      <w:r w:rsidRPr="00363E62">
        <w:rPr>
          <w:rFonts w:ascii="Arial Narrow" w:hAnsi="Arial Narrow"/>
          <w:b/>
          <w:szCs w:val="24"/>
        </w:rPr>
        <w:t> : Réception technique préalable</w:t>
      </w:r>
    </w:p>
    <w:p w14:paraId="2D16F2A2" w14:textId="5CE23AA2" w:rsidR="00C3195D" w:rsidRPr="00363E62" w:rsidRDefault="008E561A" w:rsidP="004C5DE3">
      <w:pPr>
        <w:tabs>
          <w:tab w:val="left" w:pos="-720"/>
        </w:tabs>
        <w:suppressAutoHyphens/>
        <w:jc w:val="both"/>
        <w:rPr>
          <w:rFonts w:ascii="Arial Narrow" w:hAnsi="Arial Narrow"/>
          <w:spacing w:val="-3"/>
          <w:sz w:val="24"/>
          <w:szCs w:val="24"/>
        </w:rPr>
      </w:pPr>
      <w:r w:rsidRPr="00363E62">
        <w:rPr>
          <w:rFonts w:ascii="Arial Narrow" w:hAnsi="Arial Narrow"/>
          <w:spacing w:val="-3"/>
          <w:sz w:val="24"/>
          <w:szCs w:val="24"/>
        </w:rPr>
        <w:t xml:space="preserve">Avant le démarrage des </w:t>
      </w:r>
      <w:r>
        <w:rPr>
          <w:rFonts w:ascii="Arial Narrow" w:hAnsi="Arial Narrow"/>
          <w:spacing w:val="-3"/>
          <w:sz w:val="24"/>
          <w:szCs w:val="24"/>
        </w:rPr>
        <w:t>travaux</w:t>
      </w:r>
      <w:r w:rsidRPr="00363E62">
        <w:rPr>
          <w:rFonts w:ascii="Arial Narrow" w:hAnsi="Arial Narrow"/>
          <w:spacing w:val="-3"/>
          <w:sz w:val="24"/>
          <w:szCs w:val="24"/>
        </w:rPr>
        <w:t xml:space="preserve">, les équipements proposés par l’adjudicataire feront l’objet d’une réception technique préalable à la base de l’entreprise/bureau DRC. L’objectif est de constater la conformité entre le matériel, matériaux, équipements proposés par l’entrepreneur dans son offre et faire la levée éventuelle des réserves lors de la réception de conformité.  </w:t>
      </w:r>
    </w:p>
    <w:p w14:paraId="6466EBE5" w14:textId="77777777" w:rsidR="00C3195D" w:rsidRPr="00363E62" w:rsidRDefault="008E561A" w:rsidP="004C5DE3">
      <w:pPr>
        <w:tabs>
          <w:tab w:val="left" w:pos="-720"/>
        </w:tabs>
        <w:suppressAutoHyphens/>
        <w:jc w:val="both"/>
        <w:rPr>
          <w:rFonts w:ascii="Arial Narrow" w:hAnsi="Arial Narrow"/>
          <w:sz w:val="24"/>
          <w:szCs w:val="24"/>
        </w:rPr>
      </w:pPr>
      <w:r w:rsidRPr="00363E62">
        <w:rPr>
          <w:rFonts w:ascii="Arial Narrow" w:hAnsi="Arial Narrow"/>
          <w:sz w:val="24"/>
          <w:szCs w:val="24"/>
        </w:rPr>
        <w:t xml:space="preserve">L’arrêt des travaux à cause du changement non autorisés engage la responsabilité du fournisseur et tous les frais occasionnés par cet arrêt seront à sa charge. </w:t>
      </w:r>
    </w:p>
    <w:p w14:paraId="5B748F20" w14:textId="77777777" w:rsidR="00C3195D" w:rsidRPr="00363E62" w:rsidRDefault="00C3195D" w:rsidP="004C5DE3">
      <w:pPr>
        <w:tabs>
          <w:tab w:val="left" w:pos="-720"/>
        </w:tabs>
        <w:suppressAutoHyphens/>
        <w:jc w:val="both"/>
        <w:rPr>
          <w:rFonts w:ascii="Arial Narrow" w:hAnsi="Arial Narrow"/>
          <w:sz w:val="24"/>
          <w:szCs w:val="24"/>
        </w:rPr>
      </w:pPr>
    </w:p>
    <w:p w14:paraId="21A39DC9" w14:textId="77777777" w:rsidR="00C3195D" w:rsidRPr="00363E62" w:rsidRDefault="008E561A" w:rsidP="004C5DE3">
      <w:pPr>
        <w:tabs>
          <w:tab w:val="left" w:pos="-720"/>
        </w:tabs>
        <w:suppressAutoHyphens/>
        <w:jc w:val="both"/>
        <w:rPr>
          <w:rFonts w:ascii="Arial Narrow" w:hAnsi="Arial Narrow"/>
          <w:b/>
          <w:sz w:val="24"/>
          <w:szCs w:val="24"/>
        </w:rPr>
      </w:pPr>
      <w:r w:rsidRPr="00363E62">
        <w:rPr>
          <w:rFonts w:ascii="Arial Narrow" w:hAnsi="Arial Narrow"/>
          <w:b/>
          <w:sz w:val="24"/>
          <w:szCs w:val="24"/>
          <w:u w:val="single"/>
        </w:rPr>
        <w:t>Article 4</w:t>
      </w:r>
      <w:r w:rsidRPr="00363E62">
        <w:rPr>
          <w:rFonts w:ascii="Arial Narrow" w:hAnsi="Arial Narrow"/>
          <w:b/>
          <w:sz w:val="24"/>
          <w:szCs w:val="24"/>
        </w:rPr>
        <w:t> : Qualité des matériaux</w:t>
      </w:r>
    </w:p>
    <w:p w14:paraId="1CE8F5B9" w14:textId="77777777" w:rsidR="00C3195D" w:rsidRPr="00363E62" w:rsidRDefault="008E561A" w:rsidP="004C5DE3">
      <w:pPr>
        <w:jc w:val="both"/>
        <w:rPr>
          <w:rFonts w:ascii="Arial Narrow" w:hAnsi="Arial Narrow"/>
          <w:b/>
          <w:szCs w:val="24"/>
        </w:rPr>
      </w:pPr>
      <w:r w:rsidRPr="00363E62">
        <w:rPr>
          <w:rFonts w:ascii="Arial Narrow" w:hAnsi="Arial Narrow"/>
          <w:b/>
          <w:szCs w:val="24"/>
        </w:rPr>
        <w:t>4.1.  Ciment</w:t>
      </w:r>
    </w:p>
    <w:p w14:paraId="30277B8C" w14:textId="77777777" w:rsidR="00C3195D" w:rsidRPr="00363E62" w:rsidRDefault="008E561A" w:rsidP="004C5DE3">
      <w:pPr>
        <w:jc w:val="both"/>
        <w:rPr>
          <w:rFonts w:ascii="Arial Narrow" w:hAnsi="Arial Narrow"/>
          <w:sz w:val="24"/>
          <w:szCs w:val="24"/>
        </w:rPr>
      </w:pPr>
      <w:r w:rsidRPr="00363E62">
        <w:rPr>
          <w:rFonts w:ascii="Arial Narrow" w:hAnsi="Arial Narrow"/>
          <w:sz w:val="24"/>
          <w:szCs w:val="24"/>
        </w:rPr>
        <w:t>Le ciment à utiliser pour tous les bétons sera du ciment Portland CPA de la classe 45. Il devra être livré en sacs de 50 kg à l'exclusion de tout autre emballage. Tout sac présentant des grumeaux sera refusé. Les récupérations de poussières de ciment sont interdites.</w:t>
      </w:r>
    </w:p>
    <w:p w14:paraId="75BB6C51" w14:textId="77777777" w:rsidR="00C3195D" w:rsidRPr="00363E62" w:rsidRDefault="008E561A" w:rsidP="004C5DE3">
      <w:pPr>
        <w:jc w:val="both"/>
        <w:rPr>
          <w:rFonts w:ascii="Arial Narrow" w:hAnsi="Arial Narrow"/>
          <w:b/>
          <w:szCs w:val="24"/>
        </w:rPr>
      </w:pPr>
      <w:r w:rsidRPr="00363E62">
        <w:rPr>
          <w:rFonts w:ascii="Arial Narrow" w:hAnsi="Arial Narrow"/>
          <w:b/>
          <w:szCs w:val="24"/>
        </w:rPr>
        <w:t>4.2.  Gravier pour massif filtrant</w:t>
      </w:r>
    </w:p>
    <w:p w14:paraId="5BFF40CF" w14:textId="7B297228" w:rsidR="00C3195D" w:rsidRPr="00024743" w:rsidRDefault="008E561A" w:rsidP="00024743">
      <w:pPr>
        <w:jc w:val="both"/>
        <w:rPr>
          <w:rFonts w:ascii="Arial Narrow" w:hAnsi="Arial Narrow"/>
          <w:sz w:val="24"/>
          <w:szCs w:val="24"/>
        </w:rPr>
      </w:pPr>
      <w:r w:rsidRPr="00363E62">
        <w:rPr>
          <w:rFonts w:ascii="Arial Narrow" w:hAnsi="Arial Narrow"/>
          <w:sz w:val="24"/>
          <w:szCs w:val="24"/>
        </w:rPr>
        <w:t xml:space="preserve">Lors de confection de béton pour les travaux complémentaires, il est exigé du gravier concassé a 60% siliceux et nettoyer avant l’opération du bétonnage </w:t>
      </w:r>
    </w:p>
    <w:p w14:paraId="03FB324D" w14:textId="6BCABE9B" w:rsidR="00C3195D" w:rsidRPr="00941A96" w:rsidRDefault="008E561A" w:rsidP="00941A96">
      <w:pPr>
        <w:tabs>
          <w:tab w:val="left" w:pos="-720"/>
        </w:tabs>
        <w:suppressAutoHyphens/>
        <w:jc w:val="both"/>
        <w:rPr>
          <w:rFonts w:ascii="Arial Narrow" w:hAnsi="Arial Narrow"/>
          <w:b/>
          <w:sz w:val="24"/>
          <w:szCs w:val="24"/>
          <w:u w:val="single"/>
        </w:rPr>
      </w:pPr>
      <w:r w:rsidRPr="00941A96">
        <w:rPr>
          <w:rFonts w:ascii="Arial Narrow" w:hAnsi="Arial Narrow"/>
          <w:b/>
          <w:sz w:val="24"/>
          <w:szCs w:val="24"/>
          <w:u w:val="single"/>
        </w:rPr>
        <w:t xml:space="preserve">Article 5 : </w:t>
      </w:r>
      <w:bookmarkStart w:id="0" w:name="_Toc339908178"/>
      <w:bookmarkStart w:id="1" w:name="_Toc22677357"/>
      <w:r w:rsidRPr="00941A96">
        <w:rPr>
          <w:rFonts w:ascii="Arial Narrow" w:hAnsi="Arial Narrow"/>
          <w:b/>
          <w:sz w:val="24"/>
          <w:szCs w:val="24"/>
          <w:u w:val="single"/>
        </w:rPr>
        <w:t>journal de chantier</w:t>
      </w:r>
      <w:bookmarkEnd w:id="0"/>
      <w:bookmarkEnd w:id="1"/>
    </w:p>
    <w:p w14:paraId="56C56174" w14:textId="77777777" w:rsidR="00C3195D" w:rsidRPr="00EE7CB4" w:rsidRDefault="008E561A" w:rsidP="00EE7CB4">
      <w:pPr>
        <w:jc w:val="both"/>
        <w:rPr>
          <w:rFonts w:ascii="Arial Narrow" w:hAnsi="Arial Narrow"/>
          <w:sz w:val="24"/>
          <w:szCs w:val="24"/>
        </w:rPr>
      </w:pPr>
      <w:r w:rsidRPr="00EE7CB4">
        <w:rPr>
          <w:rFonts w:ascii="Arial Narrow" w:hAnsi="Arial Narrow"/>
          <w:sz w:val="24"/>
          <w:szCs w:val="24"/>
        </w:rPr>
        <w:t xml:space="preserve">L’attributaire tiendra un cahier de chantier sur lequel seront représentés tous les détails techniques des travaux, les événements survenant sur le chantier, les différentes mesures et les observations au fur et à mesure de </w:t>
      </w:r>
      <w:r w:rsidRPr="00EE7CB4">
        <w:rPr>
          <w:rFonts w:ascii="Arial Narrow" w:hAnsi="Arial Narrow"/>
          <w:sz w:val="24"/>
          <w:szCs w:val="24"/>
        </w:rPr>
        <w:t>l’avancement des travaux. En plus, il tiendra un journal (cahier) de chantier destiné à recevoir toutes les observations et remarques de DRC.</w:t>
      </w:r>
    </w:p>
    <w:p w14:paraId="6D3882CB" w14:textId="77777777" w:rsidR="00C3195D" w:rsidRPr="00EE7CB4" w:rsidRDefault="008E561A" w:rsidP="00EE7CB4">
      <w:pPr>
        <w:jc w:val="both"/>
        <w:rPr>
          <w:rFonts w:ascii="Arial Narrow" w:hAnsi="Arial Narrow"/>
          <w:sz w:val="24"/>
          <w:szCs w:val="24"/>
        </w:rPr>
      </w:pPr>
      <w:r w:rsidRPr="00EE7CB4">
        <w:rPr>
          <w:rFonts w:ascii="Arial Narrow" w:hAnsi="Arial Narrow"/>
          <w:sz w:val="24"/>
          <w:szCs w:val="24"/>
        </w:rPr>
        <w:t>En cas de retard ou d’erreur dans les transcriptions de ces éléments, l’attributaire restera responsable des défauts d’équipement qui pourraient en résulter et ne pourra constater les décisions prises par la concertante les attachements des travaux.</w:t>
      </w:r>
    </w:p>
    <w:p w14:paraId="2BFE95EA" w14:textId="77777777" w:rsidR="00C3195D" w:rsidRPr="00EE7CB4" w:rsidRDefault="008E561A" w:rsidP="00EE7CB4">
      <w:pPr>
        <w:jc w:val="both"/>
        <w:rPr>
          <w:rFonts w:ascii="Arial Narrow" w:hAnsi="Arial Narrow"/>
          <w:sz w:val="24"/>
          <w:szCs w:val="24"/>
        </w:rPr>
      </w:pPr>
      <w:r w:rsidRPr="00EE7CB4">
        <w:rPr>
          <w:rFonts w:ascii="Arial Narrow" w:hAnsi="Arial Narrow"/>
          <w:sz w:val="24"/>
          <w:szCs w:val="24"/>
        </w:rPr>
        <w:t xml:space="preserve">Le cahier de chantier sera maintenu en permanence sur le chantier et devra être présenté à toute demande de DRC. </w:t>
      </w:r>
    </w:p>
    <w:p w14:paraId="3BEFFA8F" w14:textId="000D5BDA" w:rsidR="00C3195D" w:rsidRPr="00024743" w:rsidRDefault="008E561A" w:rsidP="00EE7CB4">
      <w:pPr>
        <w:jc w:val="both"/>
        <w:outlineLvl w:val="1"/>
        <w:rPr>
          <w:rFonts w:ascii="Arial Narrow" w:hAnsi="Arial Narrow"/>
          <w:sz w:val="24"/>
          <w:szCs w:val="24"/>
        </w:rPr>
      </w:pPr>
      <w:r w:rsidRPr="00EE7CB4">
        <w:rPr>
          <w:rFonts w:ascii="Arial Narrow" w:hAnsi="Arial Narrow"/>
          <w:sz w:val="24"/>
          <w:szCs w:val="24"/>
        </w:rPr>
        <w:t xml:space="preserve">Un cahier triplicata est nécessaire. L’original sera retiré par </w:t>
      </w:r>
      <w:r>
        <w:rPr>
          <w:rFonts w:ascii="Arial Narrow" w:hAnsi="Arial Narrow"/>
          <w:sz w:val="24"/>
          <w:szCs w:val="24"/>
        </w:rPr>
        <w:t xml:space="preserve">DRC </w:t>
      </w:r>
      <w:r w:rsidRPr="00EE7CB4">
        <w:rPr>
          <w:rFonts w:ascii="Arial Narrow" w:hAnsi="Arial Narrow"/>
          <w:sz w:val="24"/>
          <w:szCs w:val="24"/>
        </w:rPr>
        <w:t>(après visa), le double laissé à l’Entreprise et la souche restant en permanence sur le chantier</w:t>
      </w:r>
    </w:p>
    <w:p w14:paraId="23C74043" w14:textId="54EE1A97" w:rsidR="00C3195D" w:rsidRPr="00941A96" w:rsidRDefault="008E561A" w:rsidP="00941A96">
      <w:pPr>
        <w:tabs>
          <w:tab w:val="left" w:pos="-720"/>
        </w:tabs>
        <w:suppressAutoHyphens/>
        <w:jc w:val="both"/>
        <w:rPr>
          <w:rFonts w:ascii="Arial Narrow" w:hAnsi="Arial Narrow"/>
          <w:b/>
          <w:sz w:val="24"/>
          <w:szCs w:val="24"/>
          <w:u w:val="single"/>
        </w:rPr>
      </w:pPr>
      <w:bookmarkStart w:id="2" w:name="_Toc339908179"/>
      <w:bookmarkStart w:id="3" w:name="_Toc22677358"/>
      <w:r w:rsidRPr="00941A96">
        <w:rPr>
          <w:rFonts w:ascii="Arial Narrow" w:hAnsi="Arial Narrow"/>
          <w:b/>
          <w:sz w:val="24"/>
          <w:szCs w:val="24"/>
          <w:u w:val="single"/>
        </w:rPr>
        <w:t>Article 6 : installation chantier et repli</w:t>
      </w:r>
      <w:bookmarkEnd w:id="2"/>
      <w:bookmarkEnd w:id="3"/>
    </w:p>
    <w:p w14:paraId="686B784F" w14:textId="1B895C4A" w:rsidR="00C3195D" w:rsidRPr="00024743" w:rsidRDefault="008E561A" w:rsidP="00024743">
      <w:pPr>
        <w:jc w:val="both"/>
        <w:rPr>
          <w:rFonts w:ascii="Arial Narrow" w:hAnsi="Arial Narrow"/>
          <w:sz w:val="24"/>
          <w:szCs w:val="24"/>
        </w:rPr>
      </w:pPr>
      <w:r w:rsidRPr="00EE7CB4">
        <w:rPr>
          <w:rFonts w:ascii="Arial Narrow" w:hAnsi="Arial Narrow"/>
          <w:sz w:val="24"/>
          <w:szCs w:val="24"/>
        </w:rPr>
        <w:t>Les prestations et charges relatives à l’installation et repli du chantier incombent à l’entrepreneur. L’installation et le repli du chantier seront faits dans le respect des normes environnementales.</w:t>
      </w:r>
      <w:bookmarkStart w:id="4" w:name="_Toc339908180"/>
      <w:bookmarkStart w:id="5" w:name="_Toc22677359"/>
    </w:p>
    <w:p w14:paraId="46F12CC9" w14:textId="35932126" w:rsidR="00C3195D" w:rsidRPr="00941A96" w:rsidRDefault="008E561A" w:rsidP="00941A96">
      <w:pPr>
        <w:tabs>
          <w:tab w:val="left" w:pos="-720"/>
        </w:tabs>
        <w:suppressAutoHyphens/>
        <w:jc w:val="both"/>
        <w:rPr>
          <w:rFonts w:ascii="Arial Narrow" w:hAnsi="Arial Narrow"/>
          <w:b/>
          <w:sz w:val="24"/>
          <w:szCs w:val="24"/>
          <w:u w:val="single"/>
        </w:rPr>
      </w:pPr>
      <w:r w:rsidRPr="00941A96">
        <w:rPr>
          <w:rFonts w:ascii="Arial Narrow" w:hAnsi="Arial Narrow"/>
          <w:b/>
          <w:sz w:val="24"/>
          <w:szCs w:val="24"/>
          <w:u w:val="single"/>
        </w:rPr>
        <w:t>Article 7 : suspension des travaux</w:t>
      </w:r>
      <w:bookmarkEnd w:id="4"/>
      <w:bookmarkEnd w:id="5"/>
    </w:p>
    <w:p w14:paraId="2D4FE413" w14:textId="5DAA8468" w:rsidR="00C3195D" w:rsidRPr="00EE7CB4" w:rsidRDefault="008E561A" w:rsidP="00EE7CB4">
      <w:pPr>
        <w:rPr>
          <w:rFonts w:ascii="Arial Narrow" w:hAnsi="Arial Narrow"/>
          <w:sz w:val="24"/>
          <w:szCs w:val="24"/>
        </w:rPr>
      </w:pPr>
      <w:r w:rsidRPr="00EE7CB4">
        <w:rPr>
          <w:rFonts w:ascii="Arial Narrow" w:hAnsi="Arial Narrow"/>
          <w:sz w:val="24"/>
          <w:szCs w:val="24"/>
        </w:rPr>
        <w:t>DRC pourra prescrire par ordre de service la suspension des travaux du fait d’intempéries exceptionnelles ou pour toute autre raison s’il estime que la pérennité d</w:t>
      </w:r>
      <w:r>
        <w:rPr>
          <w:rFonts w:ascii="Arial Narrow" w:hAnsi="Arial Narrow"/>
          <w:sz w:val="24"/>
          <w:szCs w:val="24"/>
        </w:rPr>
        <w:t>es latrines-douches</w:t>
      </w:r>
      <w:r w:rsidRPr="00EE7CB4">
        <w:rPr>
          <w:rFonts w:ascii="Arial Narrow" w:hAnsi="Arial Narrow"/>
          <w:sz w:val="24"/>
          <w:szCs w:val="24"/>
        </w:rPr>
        <w:t xml:space="preserve"> est remise en cause, ou que les travaux réalisés par l’entrepreneur ne répondent plus à l’objet du contrat.</w:t>
      </w:r>
    </w:p>
    <w:p w14:paraId="3D027ECD" w14:textId="7FA64F28" w:rsidR="00C3195D" w:rsidRPr="00024743" w:rsidRDefault="008E561A" w:rsidP="00024743">
      <w:pPr>
        <w:jc w:val="both"/>
        <w:rPr>
          <w:rFonts w:ascii="Arial Narrow" w:hAnsi="Arial Narrow"/>
          <w:sz w:val="24"/>
          <w:szCs w:val="24"/>
        </w:rPr>
      </w:pPr>
      <w:r w:rsidRPr="00EE7CB4">
        <w:rPr>
          <w:rFonts w:ascii="Arial Narrow" w:hAnsi="Arial Narrow"/>
          <w:sz w:val="24"/>
          <w:szCs w:val="24"/>
        </w:rPr>
        <w:t xml:space="preserve">En cas de suspension de travaux </w:t>
      </w:r>
      <w:r w:rsidRPr="00EE7CB4">
        <w:rPr>
          <w:rFonts w:ascii="Arial Narrow" w:hAnsi="Arial Narrow"/>
          <w:sz w:val="24"/>
          <w:szCs w:val="24"/>
        </w:rPr>
        <w:t>pour cause incombant à l’entrepreneur, ce dernier sera seul responsable des conséquences de cette suspension.</w:t>
      </w:r>
    </w:p>
    <w:p w14:paraId="2766D521" w14:textId="66628801" w:rsidR="00C3195D" w:rsidRPr="00941A96" w:rsidRDefault="008E561A" w:rsidP="00941A96">
      <w:pPr>
        <w:tabs>
          <w:tab w:val="left" w:pos="-720"/>
        </w:tabs>
        <w:suppressAutoHyphens/>
        <w:jc w:val="both"/>
        <w:rPr>
          <w:rFonts w:ascii="Arial Narrow" w:hAnsi="Arial Narrow"/>
          <w:b/>
          <w:sz w:val="24"/>
          <w:szCs w:val="24"/>
          <w:u w:val="single"/>
        </w:rPr>
      </w:pPr>
      <w:bookmarkStart w:id="6" w:name="_Toc339908182"/>
      <w:bookmarkStart w:id="7" w:name="_Toc22677361"/>
      <w:r w:rsidRPr="00941A96">
        <w:rPr>
          <w:rFonts w:ascii="Arial Narrow" w:hAnsi="Arial Narrow"/>
          <w:b/>
          <w:sz w:val="24"/>
          <w:szCs w:val="24"/>
          <w:u w:val="single"/>
        </w:rPr>
        <w:t xml:space="preserve">Article 8 : fourniture des </w:t>
      </w:r>
      <w:bookmarkEnd w:id="6"/>
      <w:bookmarkEnd w:id="7"/>
      <w:r w:rsidRPr="00941A96">
        <w:rPr>
          <w:rFonts w:ascii="Arial Narrow" w:hAnsi="Arial Narrow"/>
          <w:b/>
          <w:sz w:val="24"/>
          <w:szCs w:val="24"/>
          <w:u w:val="single"/>
        </w:rPr>
        <w:t>matériaux</w:t>
      </w:r>
    </w:p>
    <w:p w14:paraId="2F0B2AE1" w14:textId="77777777" w:rsidR="00C3195D" w:rsidRPr="008D1146" w:rsidRDefault="008E561A" w:rsidP="008D1146">
      <w:pPr>
        <w:jc w:val="both"/>
        <w:rPr>
          <w:rFonts w:ascii="Arial Narrow" w:hAnsi="Arial Narrow"/>
          <w:sz w:val="24"/>
          <w:szCs w:val="24"/>
        </w:rPr>
      </w:pPr>
      <w:r w:rsidRPr="008D1146">
        <w:rPr>
          <w:rFonts w:ascii="Arial Narrow" w:hAnsi="Arial Narrow"/>
          <w:sz w:val="24"/>
          <w:szCs w:val="24"/>
        </w:rPr>
        <w:t>La fourniture de tous les matériaux destinés directement à l’exécution des travaux incombe entièrement à l’entrepreneur qui devra effectuer tous les approvisionnements et stockage nécessaires, pour la bonne marche des travaux. Il ne pourra ni dégager sa responsabilité du fait d’un défaut d’approvisionnement ou de rupture de stock, ni invoquer une défaillance des fournisseurs dont il a le libre choix.</w:t>
      </w:r>
    </w:p>
    <w:p w14:paraId="1814C081" w14:textId="2A37BBED" w:rsidR="00C3195D" w:rsidRPr="00024743" w:rsidRDefault="008E561A" w:rsidP="00024743">
      <w:pPr>
        <w:rPr>
          <w:rFonts w:ascii="Arial Narrow" w:hAnsi="Arial Narrow"/>
          <w:sz w:val="24"/>
          <w:szCs w:val="24"/>
        </w:rPr>
      </w:pPr>
      <w:r w:rsidRPr="008D1146">
        <w:rPr>
          <w:rFonts w:ascii="Arial Narrow" w:hAnsi="Arial Narrow"/>
          <w:sz w:val="24"/>
          <w:szCs w:val="24"/>
        </w:rPr>
        <w:t>Dans le cas où DRC refuserait l’utilisation de tout ou une partie de la fourniture en cours de livraison ou déjà emmagasinée, les lots correspondants devront être immédiatement retirés à la charge de l’Entrepreneur.</w:t>
      </w:r>
      <w:bookmarkStart w:id="8" w:name="_Toc339908183"/>
      <w:bookmarkStart w:id="9" w:name="_Toc22677362"/>
    </w:p>
    <w:p w14:paraId="68B8822B" w14:textId="01363826" w:rsidR="00C3195D" w:rsidRPr="00F664BD" w:rsidRDefault="008E561A" w:rsidP="00F664BD">
      <w:pPr>
        <w:tabs>
          <w:tab w:val="left" w:pos="-720"/>
        </w:tabs>
        <w:suppressAutoHyphens/>
        <w:jc w:val="both"/>
        <w:rPr>
          <w:rFonts w:ascii="Arial Narrow" w:hAnsi="Arial Narrow"/>
          <w:b/>
          <w:sz w:val="24"/>
          <w:szCs w:val="24"/>
          <w:u w:val="single"/>
        </w:rPr>
      </w:pPr>
      <w:r w:rsidRPr="00F664BD">
        <w:rPr>
          <w:rFonts w:ascii="Arial Narrow" w:hAnsi="Arial Narrow"/>
          <w:b/>
          <w:sz w:val="24"/>
          <w:szCs w:val="24"/>
          <w:u w:val="single"/>
        </w:rPr>
        <w:t xml:space="preserve">Article 8 : réception des </w:t>
      </w:r>
      <w:bookmarkEnd w:id="8"/>
      <w:bookmarkEnd w:id="9"/>
      <w:r w:rsidRPr="00F664BD">
        <w:rPr>
          <w:rFonts w:ascii="Arial Narrow" w:hAnsi="Arial Narrow"/>
          <w:b/>
          <w:sz w:val="24"/>
          <w:szCs w:val="24"/>
          <w:u w:val="single"/>
        </w:rPr>
        <w:t>matériaux</w:t>
      </w:r>
    </w:p>
    <w:p w14:paraId="3D771617" w14:textId="77777777" w:rsidR="00C3195D" w:rsidRDefault="008E561A" w:rsidP="008D1146">
      <w:pPr>
        <w:jc w:val="both"/>
        <w:rPr>
          <w:rFonts w:ascii="Arial Narrow" w:hAnsi="Arial Narrow"/>
          <w:sz w:val="24"/>
          <w:szCs w:val="24"/>
        </w:rPr>
      </w:pPr>
      <w:r w:rsidRPr="008D1146">
        <w:rPr>
          <w:rFonts w:ascii="Arial Narrow" w:hAnsi="Arial Narrow"/>
          <w:sz w:val="24"/>
          <w:szCs w:val="24"/>
        </w:rPr>
        <w:t>Avant leur emploi, tous les matériaux seront présentés sur le chantier ou en Atelier à la vérification et à l’acceptation provisoire de DRC.</w:t>
      </w:r>
    </w:p>
    <w:p w14:paraId="5655C131" w14:textId="37313975" w:rsidR="00C3195D" w:rsidRPr="00024743" w:rsidRDefault="008E561A" w:rsidP="00024743">
      <w:pPr>
        <w:jc w:val="both"/>
        <w:rPr>
          <w:rFonts w:ascii="Arial Narrow" w:hAnsi="Arial Narrow"/>
          <w:sz w:val="24"/>
          <w:szCs w:val="24"/>
        </w:rPr>
      </w:pPr>
      <w:r w:rsidRPr="008D1146">
        <w:rPr>
          <w:rFonts w:ascii="Arial Narrow" w:hAnsi="Arial Narrow"/>
          <w:sz w:val="24"/>
          <w:szCs w:val="24"/>
        </w:rPr>
        <w:t>Tous les matériaux reconnus défectueux au moment de la vérification, devront être transportés hors du chantier par l’entrepreneur et à ses frais, dans un délai fixé par DRC. Faute de quoi, l’évacuation sera effectuée par DRC et aux frais de l’Entrepreneur.</w:t>
      </w:r>
      <w:bookmarkStart w:id="10" w:name="_Toc22677363"/>
    </w:p>
    <w:bookmarkEnd w:id="10"/>
    <w:p w14:paraId="04453592" w14:textId="50DBBFD9" w:rsidR="00C3195D" w:rsidRPr="00F664BD" w:rsidRDefault="008E561A" w:rsidP="00F664BD">
      <w:pPr>
        <w:tabs>
          <w:tab w:val="left" w:pos="-720"/>
        </w:tabs>
        <w:suppressAutoHyphens/>
        <w:jc w:val="both"/>
        <w:rPr>
          <w:rFonts w:ascii="Arial Narrow" w:hAnsi="Arial Narrow"/>
          <w:b/>
          <w:sz w:val="24"/>
          <w:szCs w:val="24"/>
          <w:u w:val="single"/>
        </w:rPr>
      </w:pPr>
      <w:r w:rsidRPr="00F664BD">
        <w:rPr>
          <w:rFonts w:ascii="Arial Narrow" w:hAnsi="Arial Narrow"/>
          <w:b/>
          <w:sz w:val="24"/>
          <w:szCs w:val="24"/>
          <w:u w:val="single"/>
        </w:rPr>
        <w:t>Article 10 : Durée d’exécution et conditions de réceptions des travaux</w:t>
      </w:r>
    </w:p>
    <w:p w14:paraId="6E24D776" w14:textId="016097FC" w:rsidR="00C3195D" w:rsidRPr="00363E62" w:rsidRDefault="008E561A" w:rsidP="004C5DE3">
      <w:pPr>
        <w:numPr>
          <w:ilvl w:val="0"/>
          <w:numId w:val="1"/>
        </w:numPr>
        <w:jc w:val="both"/>
        <w:rPr>
          <w:rFonts w:ascii="Arial Narrow" w:hAnsi="Arial Narrow"/>
          <w:sz w:val="24"/>
          <w:szCs w:val="24"/>
          <w:lang w:eastAsia="x-none"/>
        </w:rPr>
      </w:pPr>
      <w:r w:rsidRPr="00363E62">
        <w:rPr>
          <w:rFonts w:ascii="Arial Narrow" w:hAnsi="Arial Narrow"/>
          <w:sz w:val="24"/>
          <w:szCs w:val="24"/>
          <w:lang w:eastAsia="x-none"/>
        </w:rPr>
        <w:t xml:space="preserve">Le délai d’exécution des travaux est fixé à </w:t>
      </w:r>
      <w:r w:rsidR="00F64C62">
        <w:rPr>
          <w:rFonts w:ascii="Arial Narrow" w:hAnsi="Arial Narrow"/>
          <w:sz w:val="24"/>
          <w:szCs w:val="24"/>
          <w:lang w:eastAsia="x-none"/>
        </w:rPr>
        <w:t>45</w:t>
      </w:r>
      <w:r w:rsidRPr="00343382">
        <w:rPr>
          <w:rFonts w:ascii="Arial Narrow" w:hAnsi="Arial Narrow"/>
          <w:sz w:val="24"/>
          <w:szCs w:val="24"/>
          <w:lang w:eastAsia="x-none"/>
        </w:rPr>
        <w:t xml:space="preserve"> jours</w:t>
      </w:r>
      <w:r w:rsidRPr="00363E62">
        <w:rPr>
          <w:rFonts w:ascii="Arial Narrow" w:hAnsi="Arial Narrow"/>
          <w:sz w:val="24"/>
          <w:szCs w:val="24"/>
          <w:lang w:eastAsia="x-none"/>
        </w:rPr>
        <w:t xml:space="preserve">. </w:t>
      </w:r>
    </w:p>
    <w:p w14:paraId="166AB744" w14:textId="77777777" w:rsidR="00C3195D" w:rsidRPr="00363E62" w:rsidRDefault="008E561A" w:rsidP="004C5DE3">
      <w:pPr>
        <w:numPr>
          <w:ilvl w:val="0"/>
          <w:numId w:val="1"/>
        </w:numPr>
        <w:jc w:val="both"/>
        <w:rPr>
          <w:rFonts w:ascii="Arial Narrow" w:hAnsi="Arial Narrow"/>
          <w:sz w:val="24"/>
          <w:szCs w:val="24"/>
          <w:lang w:eastAsia="x-none"/>
        </w:rPr>
      </w:pPr>
      <w:r w:rsidRPr="00363E62">
        <w:rPr>
          <w:rFonts w:ascii="Arial Narrow" w:hAnsi="Arial Narrow"/>
          <w:sz w:val="24"/>
          <w:szCs w:val="24"/>
          <w:lang w:eastAsia="x-none"/>
        </w:rPr>
        <w:t>La réception provisoire sera prononcée à l’issue de la fin des travaux.</w:t>
      </w:r>
    </w:p>
    <w:p w14:paraId="170566AD" w14:textId="3C3FBE0D" w:rsidR="00C3195D" w:rsidRDefault="008E561A" w:rsidP="004C5DE3">
      <w:pPr>
        <w:numPr>
          <w:ilvl w:val="0"/>
          <w:numId w:val="1"/>
        </w:numPr>
        <w:jc w:val="both"/>
        <w:rPr>
          <w:rFonts w:ascii="Arial Narrow" w:hAnsi="Arial Narrow"/>
          <w:sz w:val="24"/>
          <w:szCs w:val="24"/>
          <w:lang w:eastAsia="x-none"/>
        </w:rPr>
      </w:pPr>
      <w:r w:rsidRPr="00363E62">
        <w:rPr>
          <w:rFonts w:ascii="Arial Narrow" w:hAnsi="Arial Narrow"/>
          <w:sz w:val="24"/>
          <w:szCs w:val="24"/>
          <w:lang w:eastAsia="x-none"/>
        </w:rPr>
        <w:t xml:space="preserve">La réception définitive sera prononcée, sauf dispositions contraires dans le présent CCTP, à l'expiration du délai de garantie de </w:t>
      </w:r>
      <w:r>
        <w:rPr>
          <w:rFonts w:ascii="Arial Narrow" w:hAnsi="Arial Narrow"/>
          <w:sz w:val="24"/>
          <w:szCs w:val="24"/>
          <w:lang w:eastAsia="x-none"/>
        </w:rPr>
        <w:t xml:space="preserve">deux </w:t>
      </w:r>
      <w:r w:rsidRPr="00343382">
        <w:rPr>
          <w:rFonts w:ascii="Arial Narrow" w:hAnsi="Arial Narrow"/>
          <w:sz w:val="24"/>
          <w:szCs w:val="24"/>
          <w:lang w:eastAsia="x-none"/>
        </w:rPr>
        <w:t>(0</w:t>
      </w:r>
      <w:r>
        <w:rPr>
          <w:rFonts w:ascii="Arial Narrow" w:hAnsi="Arial Narrow"/>
          <w:sz w:val="24"/>
          <w:szCs w:val="24"/>
          <w:lang w:eastAsia="x-none"/>
        </w:rPr>
        <w:t>2</w:t>
      </w:r>
      <w:r w:rsidRPr="00343382">
        <w:rPr>
          <w:rFonts w:ascii="Arial Narrow" w:hAnsi="Arial Narrow"/>
          <w:sz w:val="24"/>
          <w:szCs w:val="24"/>
          <w:lang w:eastAsia="x-none"/>
        </w:rPr>
        <w:t xml:space="preserve">) mois </w:t>
      </w:r>
      <w:r w:rsidRPr="00363E62">
        <w:rPr>
          <w:rFonts w:ascii="Arial Narrow" w:hAnsi="Arial Narrow"/>
          <w:sz w:val="24"/>
          <w:szCs w:val="24"/>
          <w:lang w:eastAsia="x-none"/>
        </w:rPr>
        <w:t>après la réception provisoire de l’ouvrage dont les conditions sont explicitées plus haut.</w:t>
      </w:r>
      <w:r>
        <w:rPr>
          <w:rFonts w:ascii="Arial Narrow" w:hAnsi="Arial Narrow"/>
          <w:sz w:val="24"/>
          <w:szCs w:val="24"/>
          <w:lang w:eastAsia="x-none"/>
        </w:rPr>
        <w:t xml:space="preserve"> </w:t>
      </w:r>
    </w:p>
    <w:p w14:paraId="746AC29A" w14:textId="77777777" w:rsidR="00C3195D" w:rsidRDefault="00C3195D" w:rsidP="00A840E0">
      <w:pPr>
        <w:ind w:left="720"/>
        <w:jc w:val="both"/>
        <w:rPr>
          <w:rFonts w:ascii="Arial Narrow" w:hAnsi="Arial Narrow"/>
          <w:sz w:val="24"/>
          <w:szCs w:val="24"/>
          <w:lang w:eastAsia="x-none"/>
        </w:rPr>
      </w:pPr>
    </w:p>
    <w:p w14:paraId="53360AA2" w14:textId="3DFB616D" w:rsidR="00C3195D" w:rsidRPr="00024743" w:rsidRDefault="008E561A" w:rsidP="00024743">
      <w:pPr>
        <w:tabs>
          <w:tab w:val="left" w:pos="-720"/>
        </w:tabs>
        <w:suppressAutoHyphens/>
        <w:jc w:val="center"/>
        <w:rPr>
          <w:rFonts w:ascii="Arial Narrow" w:hAnsi="Arial Narrow"/>
          <w:b/>
          <w:sz w:val="24"/>
          <w:szCs w:val="24"/>
          <w:u w:val="single"/>
        </w:rPr>
      </w:pPr>
      <w:r w:rsidRPr="00024743">
        <w:rPr>
          <w:rFonts w:ascii="Arial Narrow" w:hAnsi="Arial Narrow"/>
          <w:b/>
          <w:sz w:val="24"/>
          <w:szCs w:val="24"/>
          <w:u w:val="single"/>
        </w:rPr>
        <w:t>DEVIS DESCRIPTIF – GENERALITES</w:t>
      </w:r>
    </w:p>
    <w:p w14:paraId="5B42DDE3" w14:textId="6DEEDB4D" w:rsidR="00C3195D" w:rsidRPr="00024743" w:rsidRDefault="008E561A" w:rsidP="00A840E0">
      <w:pPr>
        <w:outlineLvl w:val="1"/>
        <w:rPr>
          <w:rFonts w:ascii="Arial Narrow" w:hAnsi="Arial Narrow"/>
          <w:b/>
          <w:spacing w:val="15"/>
          <w:sz w:val="24"/>
          <w:szCs w:val="24"/>
          <w:u w:val="single"/>
          <w:lang w:eastAsia="en-US" w:bidi="en-US"/>
        </w:rPr>
      </w:pPr>
      <w:bookmarkStart w:id="11" w:name="_Toc92824329"/>
      <w:bookmarkStart w:id="12" w:name="_Toc528311024"/>
      <w:r w:rsidRPr="00024743">
        <w:rPr>
          <w:rFonts w:ascii="Arial Narrow" w:hAnsi="Arial Narrow"/>
          <w:b/>
          <w:spacing w:val="15"/>
          <w:sz w:val="24"/>
          <w:szCs w:val="24"/>
          <w:u w:val="single"/>
          <w:lang w:eastAsia="en-US" w:bidi="en-US"/>
        </w:rPr>
        <w:t>I.1 Objectif du descriptif</w:t>
      </w:r>
      <w:bookmarkEnd w:id="11"/>
      <w:bookmarkEnd w:id="12"/>
    </w:p>
    <w:p w14:paraId="2F474307" w14:textId="77777777" w:rsidR="00C3195D" w:rsidRPr="00A840E0"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 xml:space="preserve">Le présent descriptif se rapporte à tous les corps d’état et a pour but de renseigner les entreprises sur la nature des constructions à édifier, les vues et conceptions de DRC, ainsi que l’importance des ouvrages à prévoir. </w:t>
      </w:r>
    </w:p>
    <w:p w14:paraId="5BE33D28" w14:textId="77777777" w:rsidR="00C3195D" w:rsidRPr="00A840E0"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Il est formellement spécifié que le devis descriptif est énumératif et non limitatif, qu’il énumère les ouvrages finis et non les ouvrages préparatoires ou les diverses sujétions indispensables pour mener à bien l’exécution.</w:t>
      </w:r>
    </w:p>
    <w:p w14:paraId="2ADBDB26" w14:textId="2B790E70" w:rsidR="00C3195D" w:rsidRPr="00024743"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 xml:space="preserve">Les entrepreneurs ne pourront prétexter d’aucune omission pour réclamer une plus-value pour des travaux conformes aux règles de l’Art dont </w:t>
      </w:r>
      <w:r w:rsidRPr="00A840E0">
        <w:rPr>
          <w:rFonts w:ascii="Arial Narrow" w:hAnsi="Arial Narrow"/>
          <w:sz w:val="24"/>
          <w:szCs w:val="24"/>
          <w:lang w:eastAsia="x-none"/>
        </w:rPr>
        <w:t>l’utilité se sera révélée au cours de l’exécution. Par conséquent, ils sont invités à visiter les sites avant de proposer leurs offres.</w:t>
      </w:r>
    </w:p>
    <w:p w14:paraId="4F730DE8" w14:textId="2A98FB95" w:rsidR="00C3195D" w:rsidRPr="00024743" w:rsidRDefault="008E561A" w:rsidP="00A840E0">
      <w:pPr>
        <w:outlineLvl w:val="1"/>
        <w:rPr>
          <w:rFonts w:ascii="Arial Narrow" w:hAnsi="Arial Narrow"/>
          <w:b/>
          <w:spacing w:val="15"/>
          <w:sz w:val="24"/>
          <w:szCs w:val="24"/>
          <w:u w:val="single"/>
          <w:lang w:eastAsia="en-US" w:bidi="en-US"/>
        </w:rPr>
      </w:pPr>
      <w:bookmarkStart w:id="13" w:name="_Toc92824330"/>
      <w:bookmarkStart w:id="14" w:name="_Toc528311025"/>
      <w:r w:rsidRPr="00024743">
        <w:rPr>
          <w:rFonts w:ascii="Arial Narrow" w:hAnsi="Arial Narrow"/>
          <w:b/>
          <w:spacing w:val="15"/>
          <w:sz w:val="24"/>
          <w:szCs w:val="24"/>
          <w:u w:val="single"/>
          <w:lang w:eastAsia="en-US" w:bidi="en-US"/>
        </w:rPr>
        <w:t>I.2 Erreurs ou omissions</w:t>
      </w:r>
      <w:bookmarkEnd w:id="13"/>
      <w:bookmarkEnd w:id="14"/>
    </w:p>
    <w:p w14:paraId="1138F804" w14:textId="70CE5D9B" w:rsidR="00C3195D" w:rsidRPr="00024743"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 xml:space="preserve">Les entrepreneurs devront connaître ce document dans son ensemble et exécuter tous les </w:t>
      </w:r>
      <w:r w:rsidRPr="00A840E0">
        <w:rPr>
          <w:rFonts w:ascii="Arial Narrow" w:hAnsi="Arial Narrow"/>
          <w:sz w:val="24"/>
          <w:szCs w:val="24"/>
          <w:lang w:eastAsia="x-none"/>
        </w:rPr>
        <w:t>travaux nécessaires au parfait et complet achèvement des ouvrages et au parfait fonctionnement des équipements. Tous les travaux seront exécutés selon les règles de l’Art et les normes en vigueur au Burkina Faso. Ils devront signaler à DRC les erreurs ou omissions qu’ils pourront constater. Ils devront à cet effet vérifier toutes les côtes de niveaux avant le commencement des travaux.</w:t>
      </w:r>
      <w:bookmarkStart w:id="15" w:name="_Toc92824331"/>
      <w:bookmarkStart w:id="16" w:name="_Toc528311026"/>
    </w:p>
    <w:p w14:paraId="518F665A" w14:textId="3F71B00C" w:rsidR="00C3195D" w:rsidRPr="00024743" w:rsidRDefault="008E561A" w:rsidP="00A840E0">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I.3 Fournitures et Ouvrages Défectueux</w:t>
      </w:r>
      <w:bookmarkEnd w:id="15"/>
      <w:bookmarkEnd w:id="16"/>
      <w:r w:rsidRPr="00024743">
        <w:rPr>
          <w:rFonts w:ascii="Arial Narrow" w:hAnsi="Arial Narrow"/>
          <w:b/>
          <w:spacing w:val="15"/>
          <w:sz w:val="24"/>
          <w:szCs w:val="24"/>
          <w:u w:val="single"/>
          <w:lang w:eastAsia="en-US" w:bidi="en-US"/>
        </w:rPr>
        <w:t xml:space="preserve"> </w:t>
      </w:r>
    </w:p>
    <w:p w14:paraId="5FBA5DA9" w14:textId="1F03D350" w:rsidR="00C3195D" w:rsidRPr="00024743"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Les matériaux et fournitures qui ne présenteraient pas les qualités requises seront repris et devront être enlevés du chantier. Les ouvrages défectueux et refusés seront démolis et refaits conformément aux prescriptions techniques.</w:t>
      </w:r>
    </w:p>
    <w:p w14:paraId="0BA8181B" w14:textId="507D0060" w:rsidR="00C3195D" w:rsidRPr="00024743" w:rsidRDefault="008E561A" w:rsidP="00A840E0">
      <w:pPr>
        <w:outlineLvl w:val="1"/>
        <w:rPr>
          <w:rFonts w:ascii="Arial Narrow" w:hAnsi="Arial Narrow"/>
          <w:b/>
          <w:spacing w:val="15"/>
          <w:sz w:val="24"/>
          <w:szCs w:val="24"/>
          <w:u w:val="single"/>
          <w:lang w:eastAsia="en-US" w:bidi="en-US"/>
        </w:rPr>
      </w:pPr>
      <w:bookmarkStart w:id="17" w:name="_Toc92824332"/>
      <w:bookmarkStart w:id="18" w:name="_Toc528311027"/>
      <w:r w:rsidRPr="00024743">
        <w:rPr>
          <w:rFonts w:ascii="Arial Narrow" w:hAnsi="Arial Narrow"/>
          <w:b/>
          <w:spacing w:val="15"/>
          <w:sz w:val="24"/>
          <w:szCs w:val="24"/>
          <w:u w:val="single"/>
          <w:lang w:eastAsia="en-US" w:bidi="en-US"/>
        </w:rPr>
        <w:t>I.4 Variantes</w:t>
      </w:r>
      <w:bookmarkEnd w:id="17"/>
      <w:bookmarkEnd w:id="18"/>
    </w:p>
    <w:p w14:paraId="4AB17303" w14:textId="4BEAF929" w:rsidR="00C3195D" w:rsidRPr="00A840E0"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L’entrepreneur pourra proposer des variantes dans le cas où l’exécution de certains ouvrages lui semblerait difficile, sans pour autant modifier l’aspect architectural d</w:t>
      </w:r>
      <w:r>
        <w:rPr>
          <w:rFonts w:ascii="Arial Narrow" w:hAnsi="Arial Narrow"/>
          <w:sz w:val="24"/>
          <w:szCs w:val="24"/>
          <w:lang w:eastAsia="x-none"/>
        </w:rPr>
        <w:t>e l’ouvrage</w:t>
      </w:r>
      <w:r w:rsidRPr="00A840E0">
        <w:rPr>
          <w:rFonts w:ascii="Arial Narrow" w:hAnsi="Arial Narrow"/>
          <w:sz w:val="24"/>
          <w:szCs w:val="24"/>
          <w:lang w:eastAsia="x-none"/>
        </w:rPr>
        <w:t>.</w:t>
      </w:r>
    </w:p>
    <w:p w14:paraId="14962491" w14:textId="77777777" w:rsidR="00C3195D" w:rsidRPr="00A840E0"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Pour l’équipement, les modifications de prescriptions ne seront pas acceptées.</w:t>
      </w:r>
    </w:p>
    <w:p w14:paraId="5F05866C" w14:textId="77777777" w:rsidR="00C3195D" w:rsidRPr="00A840E0"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Les entrepreneurs chiffreront obligatoirement le matériel tel que défini dans le descriptif et le cadre du devis estimatif et pourront proposer des variantes.</w:t>
      </w:r>
    </w:p>
    <w:p w14:paraId="6E051C43" w14:textId="37E9F055" w:rsidR="00C3195D" w:rsidRPr="00024743"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Les variantes non proposées et chiffrées à la soumission seront refusées après attribution du marché.</w:t>
      </w:r>
      <w:bookmarkStart w:id="19" w:name="_Toc528311028"/>
      <w:bookmarkStart w:id="20" w:name="_Toc92824333"/>
    </w:p>
    <w:p w14:paraId="551A1A12" w14:textId="0E24E60D" w:rsidR="00C3195D" w:rsidRPr="00024743" w:rsidRDefault="008E561A" w:rsidP="00A840E0">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 xml:space="preserve">I.5 Les différents </w:t>
      </w:r>
      <w:bookmarkEnd w:id="19"/>
      <w:bookmarkEnd w:id="20"/>
      <w:r w:rsidRPr="00024743">
        <w:rPr>
          <w:rFonts w:ascii="Arial Narrow" w:hAnsi="Arial Narrow"/>
          <w:b/>
          <w:spacing w:val="15"/>
          <w:sz w:val="24"/>
          <w:szCs w:val="24"/>
          <w:u w:val="single"/>
          <w:lang w:eastAsia="en-US" w:bidi="en-US"/>
        </w:rPr>
        <w:t>corps d’état</w:t>
      </w:r>
    </w:p>
    <w:p w14:paraId="6566F562" w14:textId="77777777" w:rsidR="00C3195D" w:rsidRPr="00A840E0"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Le présent devis descriptif comprend les chapitres suivants :</w:t>
      </w:r>
    </w:p>
    <w:p w14:paraId="39E0B06E" w14:textId="77777777" w:rsidR="00C3195D" w:rsidRPr="00A840E0" w:rsidRDefault="008E561A" w:rsidP="00024743">
      <w:pPr>
        <w:widowControl w:val="0"/>
        <w:numPr>
          <w:ilvl w:val="1"/>
          <w:numId w:val="3"/>
        </w:numPr>
        <w:tabs>
          <w:tab w:val="num" w:pos="708"/>
        </w:tabs>
        <w:autoSpaceDE w:val="0"/>
        <w:autoSpaceDN w:val="0"/>
        <w:adjustRightInd w:val="0"/>
        <w:spacing w:line="276" w:lineRule="auto"/>
        <w:rPr>
          <w:rFonts w:ascii="Arial Narrow" w:hAnsi="Arial Narrow"/>
          <w:sz w:val="24"/>
          <w:szCs w:val="24"/>
          <w:lang w:eastAsia="x-none"/>
        </w:rPr>
      </w:pPr>
      <w:r w:rsidRPr="00A840E0">
        <w:rPr>
          <w:rFonts w:ascii="Arial Narrow" w:hAnsi="Arial Narrow"/>
          <w:sz w:val="24"/>
          <w:szCs w:val="24"/>
          <w:lang w:eastAsia="x-none"/>
        </w:rPr>
        <w:t>Terrassements</w:t>
      </w:r>
    </w:p>
    <w:p w14:paraId="7BDD4127" w14:textId="001AFC19" w:rsidR="00C3195D" w:rsidRPr="00A840E0" w:rsidRDefault="008E561A" w:rsidP="00024743">
      <w:pPr>
        <w:widowControl w:val="0"/>
        <w:numPr>
          <w:ilvl w:val="1"/>
          <w:numId w:val="3"/>
        </w:numPr>
        <w:tabs>
          <w:tab w:val="num" w:pos="708"/>
        </w:tabs>
        <w:autoSpaceDE w:val="0"/>
        <w:autoSpaceDN w:val="0"/>
        <w:adjustRightInd w:val="0"/>
        <w:spacing w:line="276" w:lineRule="auto"/>
        <w:rPr>
          <w:rFonts w:ascii="Arial Narrow" w:hAnsi="Arial Narrow"/>
          <w:sz w:val="24"/>
          <w:szCs w:val="24"/>
          <w:lang w:eastAsia="x-none"/>
        </w:rPr>
      </w:pPr>
      <w:r>
        <w:rPr>
          <w:rFonts w:ascii="Arial Narrow" w:hAnsi="Arial Narrow"/>
          <w:sz w:val="24"/>
          <w:szCs w:val="24"/>
          <w:lang w:eastAsia="x-none"/>
        </w:rPr>
        <w:t>Fondation -Superstructure</w:t>
      </w:r>
    </w:p>
    <w:p w14:paraId="7783541B" w14:textId="275F56F8" w:rsidR="00C3195D" w:rsidRDefault="008E561A" w:rsidP="00024743">
      <w:pPr>
        <w:widowControl w:val="0"/>
        <w:numPr>
          <w:ilvl w:val="1"/>
          <w:numId w:val="3"/>
        </w:numPr>
        <w:tabs>
          <w:tab w:val="num" w:pos="708"/>
        </w:tabs>
        <w:autoSpaceDE w:val="0"/>
        <w:autoSpaceDN w:val="0"/>
        <w:adjustRightInd w:val="0"/>
        <w:spacing w:line="276" w:lineRule="auto"/>
        <w:rPr>
          <w:rFonts w:ascii="Arial Narrow" w:hAnsi="Arial Narrow"/>
          <w:sz w:val="24"/>
          <w:szCs w:val="24"/>
          <w:lang w:eastAsia="x-none"/>
        </w:rPr>
      </w:pPr>
      <w:r w:rsidRPr="00A840E0">
        <w:rPr>
          <w:rFonts w:ascii="Arial Narrow" w:hAnsi="Arial Narrow"/>
          <w:sz w:val="24"/>
          <w:szCs w:val="24"/>
          <w:lang w:eastAsia="x-none"/>
        </w:rPr>
        <w:t>Menuiserie métallique et peinture</w:t>
      </w:r>
    </w:p>
    <w:p w14:paraId="043E7D0F" w14:textId="11782C57" w:rsidR="00C3195D" w:rsidRPr="00024743" w:rsidRDefault="008E561A" w:rsidP="00024743">
      <w:pPr>
        <w:widowControl w:val="0"/>
        <w:numPr>
          <w:ilvl w:val="1"/>
          <w:numId w:val="3"/>
        </w:numPr>
        <w:tabs>
          <w:tab w:val="num" w:pos="708"/>
        </w:tabs>
        <w:autoSpaceDE w:val="0"/>
        <w:autoSpaceDN w:val="0"/>
        <w:adjustRightInd w:val="0"/>
        <w:spacing w:line="276" w:lineRule="auto"/>
        <w:rPr>
          <w:rFonts w:ascii="Arial Narrow" w:hAnsi="Arial Narrow"/>
          <w:sz w:val="24"/>
          <w:szCs w:val="24"/>
          <w:lang w:eastAsia="x-none"/>
        </w:rPr>
      </w:pPr>
      <w:r>
        <w:rPr>
          <w:rFonts w:ascii="Arial Narrow" w:hAnsi="Arial Narrow"/>
          <w:sz w:val="24"/>
          <w:szCs w:val="24"/>
          <w:lang w:eastAsia="x-none"/>
        </w:rPr>
        <w:t>Travaux divers</w:t>
      </w:r>
    </w:p>
    <w:p w14:paraId="6C5055A1" w14:textId="6B141129" w:rsidR="00C3195D" w:rsidRPr="00024743" w:rsidRDefault="008E561A" w:rsidP="00A840E0">
      <w:pPr>
        <w:outlineLvl w:val="1"/>
        <w:rPr>
          <w:rFonts w:ascii="Arial Narrow" w:hAnsi="Arial Narrow"/>
          <w:b/>
          <w:spacing w:val="15"/>
          <w:sz w:val="24"/>
          <w:szCs w:val="24"/>
          <w:u w:val="single"/>
          <w:lang w:eastAsia="en-US" w:bidi="en-US"/>
        </w:rPr>
      </w:pPr>
      <w:bookmarkStart w:id="21" w:name="_Toc92824334"/>
      <w:bookmarkStart w:id="22" w:name="_Toc528311029"/>
      <w:r w:rsidRPr="00024743">
        <w:rPr>
          <w:rFonts w:ascii="Arial Narrow" w:hAnsi="Arial Narrow"/>
          <w:b/>
          <w:spacing w:val="15"/>
          <w:sz w:val="24"/>
          <w:szCs w:val="24"/>
          <w:u w:val="single"/>
          <w:lang w:eastAsia="en-US" w:bidi="en-US"/>
        </w:rPr>
        <w:t>1.6 Dessin d’exécution</w:t>
      </w:r>
      <w:bookmarkEnd w:id="21"/>
      <w:bookmarkEnd w:id="22"/>
    </w:p>
    <w:p w14:paraId="60F1EFA2" w14:textId="77777777" w:rsidR="00C3195D" w:rsidRPr="00A840E0"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L’entrepreneur doit établir, d’après les plans et détails de DRC, ses propres dessins d’exécution, et si besoin est, joindre toutes les justifications telles que notes de calculs et notes explicatives.</w:t>
      </w:r>
    </w:p>
    <w:p w14:paraId="3C82F44A" w14:textId="77777777" w:rsidR="00C3195D" w:rsidRPr="00A840E0"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Le tout est soumis à DRC par l’entrepreneur, en principe au moins sept (07) jours francs avant la mise en chantier afin que DRC d’œuvre dispose du délai nécessaire d’y apposer son avis d’acceptation.</w:t>
      </w:r>
    </w:p>
    <w:p w14:paraId="06E29DF1" w14:textId="77777777" w:rsidR="00C3195D" w:rsidRPr="00A840E0"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Dans le cas où la non-observation de ce qui précède entraînerait un retard dans l’exécution des travaux, les entreprises en assumeraient l’entière responsabilité.</w:t>
      </w:r>
    </w:p>
    <w:p w14:paraId="3ED1DEF9" w14:textId="77777777" w:rsidR="00C3195D" w:rsidRPr="00A840E0" w:rsidRDefault="008E561A" w:rsidP="00A840E0">
      <w:pPr>
        <w:widowControl w:val="0"/>
        <w:rPr>
          <w:rFonts w:ascii="Arial Narrow" w:hAnsi="Arial Narrow"/>
          <w:sz w:val="24"/>
          <w:szCs w:val="24"/>
          <w:lang w:eastAsia="x-none"/>
        </w:rPr>
      </w:pPr>
      <w:r w:rsidRPr="00A840E0">
        <w:rPr>
          <w:rFonts w:ascii="Arial Narrow" w:hAnsi="Arial Narrow"/>
          <w:sz w:val="24"/>
          <w:szCs w:val="24"/>
          <w:lang w:eastAsia="x-none"/>
        </w:rPr>
        <w:t>Toute modification prescrite par le contrôle ne peut diminuer en rien la responsabilité des entreprises intéressées, si elles n’ont pas présenté en temps utile des objections écrites et motivées.</w:t>
      </w:r>
    </w:p>
    <w:p w14:paraId="52F03427" w14:textId="77777777" w:rsidR="00C3195D" w:rsidRPr="00A66546" w:rsidRDefault="00C3195D" w:rsidP="00A840E0">
      <w:pPr>
        <w:widowControl w:val="0"/>
        <w:rPr>
          <w:b/>
          <w:bCs/>
        </w:rPr>
      </w:pPr>
      <w:bookmarkStart w:id="23" w:name="_Toc92824336"/>
      <w:bookmarkStart w:id="24" w:name="_Toc528311031"/>
    </w:p>
    <w:p w14:paraId="6D5D097B" w14:textId="325E453A" w:rsidR="00C3195D" w:rsidRPr="00024743" w:rsidRDefault="008E561A" w:rsidP="00A840E0">
      <w:pPr>
        <w:numPr>
          <w:ilvl w:val="0"/>
          <w:numId w:val="2"/>
        </w:numPr>
        <w:jc w:val="center"/>
        <w:outlineLvl w:val="1"/>
        <w:rPr>
          <w:rFonts w:ascii="Arial Narrow" w:hAnsi="Arial Narrow"/>
          <w:b/>
          <w:spacing w:val="15"/>
          <w:sz w:val="24"/>
          <w:szCs w:val="24"/>
          <w:u w:val="single"/>
          <w:lang w:eastAsia="en-US" w:bidi="en-US"/>
        </w:rPr>
      </w:pPr>
      <w:bookmarkStart w:id="25" w:name="_Toc92824337"/>
      <w:bookmarkStart w:id="26" w:name="_Toc528311032"/>
      <w:bookmarkStart w:id="27" w:name="_Toc22677366"/>
      <w:bookmarkEnd w:id="23"/>
      <w:bookmarkEnd w:id="24"/>
      <w:r w:rsidRPr="00024743">
        <w:rPr>
          <w:rFonts w:ascii="Arial Narrow" w:hAnsi="Arial Narrow"/>
          <w:b/>
          <w:spacing w:val="15"/>
          <w:sz w:val="24"/>
          <w:szCs w:val="24"/>
          <w:u w:val="single"/>
          <w:lang w:eastAsia="en-US" w:bidi="en-US"/>
        </w:rPr>
        <w:t>TRAVAUX PREPARATOIRES ET TERRASSEMENTS</w:t>
      </w:r>
      <w:bookmarkEnd w:id="25"/>
      <w:bookmarkEnd w:id="26"/>
      <w:bookmarkEnd w:id="27"/>
    </w:p>
    <w:p w14:paraId="2541A979" w14:textId="77777777" w:rsidR="00C3195D" w:rsidRPr="00A66546" w:rsidRDefault="008E561A" w:rsidP="00A840E0">
      <w:pPr>
        <w:rPr>
          <w:b/>
          <w:bCs/>
        </w:rPr>
      </w:pPr>
      <w:r w:rsidRPr="00A66546">
        <w:rPr>
          <w:b/>
          <w:bCs/>
        </w:rPr>
        <w:tab/>
      </w:r>
      <w:r w:rsidRPr="00A66546">
        <w:rPr>
          <w:b/>
          <w:bCs/>
        </w:rPr>
        <w:tab/>
      </w:r>
    </w:p>
    <w:p w14:paraId="630F4F1C" w14:textId="0173C95A" w:rsidR="00C3195D" w:rsidRPr="00024743" w:rsidRDefault="008E561A" w:rsidP="00A840E0">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 xml:space="preserve"> </w:t>
      </w:r>
      <w:bookmarkStart w:id="28" w:name="_Toc22677367"/>
      <w:r w:rsidRPr="00024743">
        <w:rPr>
          <w:rFonts w:ascii="Arial Narrow" w:hAnsi="Arial Narrow"/>
          <w:b/>
          <w:spacing w:val="15"/>
          <w:sz w:val="24"/>
          <w:szCs w:val="24"/>
          <w:u w:val="single"/>
          <w:lang w:eastAsia="en-US" w:bidi="en-US"/>
        </w:rPr>
        <w:t>II.1 Installation chantier et repli</w:t>
      </w:r>
      <w:bookmarkEnd w:id="28"/>
      <w:r w:rsidRPr="00024743">
        <w:rPr>
          <w:rFonts w:ascii="Arial Narrow" w:hAnsi="Arial Narrow"/>
          <w:b/>
          <w:spacing w:val="15"/>
          <w:sz w:val="24"/>
          <w:szCs w:val="24"/>
          <w:u w:val="single"/>
          <w:lang w:eastAsia="en-US" w:bidi="en-US"/>
        </w:rPr>
        <w:t xml:space="preserve"> </w:t>
      </w:r>
    </w:p>
    <w:p w14:paraId="5D5AE24D" w14:textId="77777777" w:rsidR="00C3195D" w:rsidRPr="00A840E0" w:rsidRDefault="008E561A" w:rsidP="00A840E0">
      <w:pPr>
        <w:jc w:val="both"/>
        <w:rPr>
          <w:rFonts w:ascii="Arial Narrow" w:hAnsi="Arial Narrow"/>
          <w:sz w:val="24"/>
          <w:szCs w:val="24"/>
          <w:lang w:eastAsia="x-none"/>
        </w:rPr>
      </w:pPr>
      <w:r w:rsidRPr="00A840E0">
        <w:rPr>
          <w:rFonts w:ascii="Arial Narrow" w:hAnsi="Arial Narrow"/>
          <w:sz w:val="24"/>
          <w:szCs w:val="24"/>
          <w:lang w:eastAsia="x-none"/>
        </w:rPr>
        <w:t xml:space="preserve">Tous les matériaux employés doivent être de </w:t>
      </w:r>
      <w:r w:rsidRPr="00A840E0">
        <w:rPr>
          <w:rFonts w:ascii="Arial Narrow" w:hAnsi="Arial Narrow"/>
          <w:sz w:val="24"/>
          <w:szCs w:val="24"/>
          <w:lang w:eastAsia="x-none"/>
        </w:rPr>
        <w:t>meilleure qualité et exempts de tous les défauts capables de compromettre la solidité, l’apparence, la durabilité, la performance ou la fonctionnalité des ouvrages.</w:t>
      </w:r>
    </w:p>
    <w:p w14:paraId="57CAA8EF" w14:textId="0F582F68" w:rsidR="00C3195D" w:rsidRPr="00024743" w:rsidRDefault="008E561A" w:rsidP="00A840E0">
      <w:pPr>
        <w:jc w:val="both"/>
        <w:rPr>
          <w:rFonts w:ascii="Arial Narrow" w:hAnsi="Arial Narrow"/>
          <w:sz w:val="24"/>
          <w:szCs w:val="24"/>
          <w:lang w:eastAsia="x-none"/>
        </w:rPr>
      </w:pPr>
      <w:r w:rsidRPr="00A840E0">
        <w:rPr>
          <w:rFonts w:ascii="Arial Narrow" w:hAnsi="Arial Narrow"/>
          <w:sz w:val="24"/>
          <w:szCs w:val="24"/>
          <w:lang w:eastAsia="x-none"/>
        </w:rPr>
        <w:t>Avant de les mettre en œuvre, l’Entrepreneur fournira à l’agrément de DRC, un échantillon des matériaux qu’il se propose de mettre en œuvre. Les matériaux réellement employés sur le chantier doivent être de même qualité et composition que les échantillons retenus.</w:t>
      </w:r>
    </w:p>
    <w:p w14:paraId="3610CAF3" w14:textId="36CDC701" w:rsidR="00C3195D" w:rsidRPr="00024743" w:rsidRDefault="008E561A" w:rsidP="00024743">
      <w:pPr>
        <w:outlineLvl w:val="1"/>
        <w:rPr>
          <w:rFonts w:ascii="Arial Narrow" w:hAnsi="Arial Narrow"/>
          <w:b/>
          <w:spacing w:val="15"/>
          <w:sz w:val="24"/>
          <w:szCs w:val="24"/>
          <w:lang w:eastAsia="en-US" w:bidi="en-US"/>
        </w:rPr>
      </w:pPr>
      <w:r w:rsidRPr="00024743">
        <w:rPr>
          <w:rFonts w:ascii="Arial Narrow" w:hAnsi="Arial Narrow"/>
          <w:b/>
          <w:spacing w:val="15"/>
          <w:sz w:val="24"/>
          <w:szCs w:val="24"/>
          <w:lang w:eastAsia="en-US" w:bidi="en-US"/>
        </w:rPr>
        <w:t xml:space="preserve"> Installation du chantier</w:t>
      </w:r>
    </w:p>
    <w:p w14:paraId="570FA4B8" w14:textId="41EB1864" w:rsidR="00C3195D" w:rsidRPr="00A840E0" w:rsidRDefault="008E561A" w:rsidP="00A840E0">
      <w:pPr>
        <w:jc w:val="both"/>
        <w:rPr>
          <w:rFonts w:ascii="Arial Narrow" w:hAnsi="Arial Narrow"/>
          <w:sz w:val="24"/>
          <w:szCs w:val="24"/>
          <w:lang w:eastAsia="x-none"/>
        </w:rPr>
      </w:pPr>
      <w:r w:rsidRPr="00A840E0">
        <w:rPr>
          <w:rFonts w:ascii="Arial Narrow" w:hAnsi="Arial Narrow"/>
          <w:sz w:val="24"/>
          <w:szCs w:val="24"/>
          <w:lang w:eastAsia="x-none"/>
        </w:rPr>
        <w:t>L’entrepreneur prend à sa charge toute démarche et frais pour l’aménagement ou la construction d’une baraque constituant le bureau de chantier. L’entrepreneur aura donc à sa charge, la réalisation de l'installation du chantier et son entretien durant l’exécution des travaux (aménagement voies d'accès, aires de stockage des matériaux et du matériel, magasins, réserves d’eau, ...).</w:t>
      </w:r>
    </w:p>
    <w:p w14:paraId="401F7E5F" w14:textId="616D8744" w:rsidR="00C3195D" w:rsidRPr="00024743" w:rsidRDefault="008E561A" w:rsidP="00A840E0">
      <w:pPr>
        <w:jc w:val="both"/>
        <w:rPr>
          <w:rFonts w:ascii="Arial Narrow" w:hAnsi="Arial Narrow"/>
          <w:sz w:val="24"/>
          <w:szCs w:val="24"/>
          <w:lang w:eastAsia="x-none"/>
        </w:rPr>
      </w:pPr>
      <w:r w:rsidRPr="00A840E0">
        <w:rPr>
          <w:rFonts w:ascii="Arial Narrow" w:hAnsi="Arial Narrow"/>
          <w:sz w:val="24"/>
          <w:szCs w:val="24"/>
          <w:lang w:eastAsia="x-none"/>
        </w:rPr>
        <w:t>Seront également supportés par l’entreprise, les travaux de remise en état des plates-formes et terrains dont les dégradations seraient imputées au trafic du chantier et l’évacuation des débris vers la décharge publique.</w:t>
      </w:r>
    </w:p>
    <w:p w14:paraId="124EAD62" w14:textId="451F6B8B" w:rsidR="00C3195D" w:rsidRPr="00024743" w:rsidRDefault="008E561A" w:rsidP="00024743">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 xml:space="preserve"> II.3 Panneau de chantier</w:t>
      </w:r>
    </w:p>
    <w:p w14:paraId="0BEECB8E" w14:textId="73138240" w:rsidR="00C3195D" w:rsidRPr="00024743" w:rsidRDefault="008E561A" w:rsidP="00A840E0">
      <w:pPr>
        <w:jc w:val="both"/>
        <w:rPr>
          <w:rFonts w:ascii="Arial Narrow" w:hAnsi="Arial Narrow"/>
          <w:sz w:val="24"/>
          <w:szCs w:val="24"/>
          <w:lang w:eastAsia="x-none"/>
        </w:rPr>
      </w:pPr>
      <w:r w:rsidRPr="009C21D3">
        <w:rPr>
          <w:rFonts w:ascii="Arial Narrow" w:hAnsi="Arial Narrow"/>
          <w:sz w:val="24"/>
          <w:szCs w:val="24"/>
          <w:lang w:eastAsia="x-none"/>
        </w:rPr>
        <w:t>A front de voirie, l’Entrepreneur fait placer à ses frais, un panneau où figurent les indications relatives à l’ouvrage suivant les instructions qu’il obtiendra auprès de DRC.</w:t>
      </w:r>
    </w:p>
    <w:p w14:paraId="21C380F3" w14:textId="4E78CDDB" w:rsidR="00C3195D" w:rsidRPr="00024743" w:rsidRDefault="008E561A" w:rsidP="00024743">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II.4 Protection du chantier</w:t>
      </w:r>
    </w:p>
    <w:p w14:paraId="23790B4C" w14:textId="6D91CFF0" w:rsidR="00C3195D" w:rsidRPr="00024743" w:rsidRDefault="008E561A" w:rsidP="00024743">
      <w:pPr>
        <w:jc w:val="both"/>
        <w:rPr>
          <w:rFonts w:ascii="Arial Narrow" w:hAnsi="Arial Narrow"/>
          <w:sz w:val="24"/>
          <w:szCs w:val="24"/>
          <w:lang w:eastAsia="x-none"/>
        </w:rPr>
      </w:pPr>
      <w:r w:rsidRPr="009C21D3">
        <w:rPr>
          <w:rFonts w:ascii="Arial Narrow" w:hAnsi="Arial Narrow"/>
          <w:sz w:val="24"/>
          <w:szCs w:val="24"/>
          <w:lang w:eastAsia="x-none"/>
        </w:rPr>
        <w:t>L’entrepreneur, en collaboration avec les services publics concernés, doit prévoir et rendre effectives, toutes les mesures de sécurité suivant les normes édictées par la protection du travail et les autorités (clôture de chantier, signalisation…) et cela durant toute la durée des travaux.</w:t>
      </w:r>
    </w:p>
    <w:p w14:paraId="75B035A4" w14:textId="5854EDAC" w:rsidR="00C3195D" w:rsidRPr="00024743" w:rsidRDefault="008E561A" w:rsidP="009C21D3">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II.5 Consistance des Travaux</w:t>
      </w:r>
    </w:p>
    <w:p w14:paraId="0406BE02" w14:textId="77777777" w:rsidR="00C3195D" w:rsidRPr="009C21D3" w:rsidRDefault="008E561A" w:rsidP="00A840E0">
      <w:pPr>
        <w:ind w:left="12"/>
        <w:rPr>
          <w:rFonts w:ascii="Arial Narrow" w:hAnsi="Arial Narrow"/>
          <w:sz w:val="24"/>
          <w:szCs w:val="24"/>
          <w:lang w:eastAsia="x-none"/>
        </w:rPr>
      </w:pPr>
      <w:r w:rsidRPr="009C21D3">
        <w:rPr>
          <w:rFonts w:ascii="Arial Narrow" w:hAnsi="Arial Narrow"/>
          <w:sz w:val="24"/>
          <w:szCs w:val="24"/>
          <w:lang w:eastAsia="x-none"/>
        </w:rPr>
        <w:t>Les travaux de terrassement comprennent :</w:t>
      </w:r>
    </w:p>
    <w:p w14:paraId="11B3F5B9" w14:textId="36E3A058" w:rsidR="00C3195D" w:rsidRPr="009C21D3" w:rsidRDefault="008E561A" w:rsidP="00A840E0">
      <w:pPr>
        <w:numPr>
          <w:ilvl w:val="0"/>
          <w:numId w:val="4"/>
        </w:numPr>
        <w:tabs>
          <w:tab w:val="clear" w:pos="720"/>
          <w:tab w:val="num" w:pos="-336"/>
          <w:tab w:val="left" w:pos="709"/>
          <w:tab w:val="num" w:pos="1440"/>
          <w:tab w:val="right" w:leader="dot" w:pos="9480"/>
        </w:tabs>
        <w:autoSpaceDN w:val="0"/>
        <w:spacing w:after="0"/>
        <w:ind w:left="744"/>
        <w:jc w:val="both"/>
        <w:rPr>
          <w:rFonts w:ascii="Arial Narrow" w:hAnsi="Arial Narrow"/>
          <w:sz w:val="24"/>
          <w:szCs w:val="24"/>
          <w:lang w:eastAsia="x-none"/>
        </w:rPr>
      </w:pPr>
      <w:r w:rsidRPr="009C21D3">
        <w:rPr>
          <w:rFonts w:ascii="Arial Narrow" w:hAnsi="Arial Narrow"/>
          <w:sz w:val="24"/>
          <w:szCs w:val="24"/>
          <w:lang w:eastAsia="x-none"/>
        </w:rPr>
        <w:t xml:space="preserve">Le </w:t>
      </w:r>
      <w:r>
        <w:rPr>
          <w:rFonts w:ascii="Arial Narrow" w:hAnsi="Arial Narrow"/>
          <w:sz w:val="24"/>
          <w:szCs w:val="24"/>
          <w:lang w:eastAsia="x-none"/>
        </w:rPr>
        <w:t xml:space="preserve">décapage et </w:t>
      </w:r>
      <w:r w:rsidRPr="009C21D3">
        <w:rPr>
          <w:rFonts w:ascii="Arial Narrow" w:hAnsi="Arial Narrow"/>
          <w:sz w:val="24"/>
          <w:szCs w:val="24"/>
          <w:lang w:eastAsia="x-none"/>
        </w:rPr>
        <w:t>nivellement du terrain ;</w:t>
      </w:r>
    </w:p>
    <w:p w14:paraId="3FE66704" w14:textId="77777777" w:rsidR="00C3195D" w:rsidRPr="009C21D3" w:rsidRDefault="008E561A" w:rsidP="00A840E0">
      <w:pPr>
        <w:numPr>
          <w:ilvl w:val="0"/>
          <w:numId w:val="4"/>
        </w:numPr>
        <w:tabs>
          <w:tab w:val="clear" w:pos="720"/>
          <w:tab w:val="num" w:pos="-336"/>
          <w:tab w:val="left" w:pos="709"/>
          <w:tab w:val="num" w:pos="1440"/>
          <w:tab w:val="right" w:leader="dot" w:pos="9480"/>
        </w:tabs>
        <w:autoSpaceDN w:val="0"/>
        <w:spacing w:after="0"/>
        <w:ind w:left="744"/>
        <w:jc w:val="both"/>
        <w:rPr>
          <w:rFonts w:ascii="Arial Narrow" w:hAnsi="Arial Narrow"/>
          <w:sz w:val="24"/>
          <w:szCs w:val="24"/>
          <w:lang w:eastAsia="x-none"/>
        </w:rPr>
      </w:pPr>
      <w:r w:rsidRPr="009C21D3">
        <w:rPr>
          <w:rFonts w:ascii="Arial Narrow" w:hAnsi="Arial Narrow"/>
          <w:sz w:val="24"/>
          <w:szCs w:val="24"/>
          <w:lang w:eastAsia="x-none"/>
        </w:rPr>
        <w:t xml:space="preserve">L’implantation des ouvrages ; </w:t>
      </w:r>
    </w:p>
    <w:p w14:paraId="050ACFC3" w14:textId="77777777" w:rsidR="00C3195D" w:rsidRPr="009C21D3" w:rsidRDefault="008E561A" w:rsidP="00A840E0">
      <w:pPr>
        <w:numPr>
          <w:ilvl w:val="0"/>
          <w:numId w:val="4"/>
        </w:numPr>
        <w:tabs>
          <w:tab w:val="clear" w:pos="720"/>
          <w:tab w:val="num" w:pos="-336"/>
          <w:tab w:val="left" w:pos="709"/>
          <w:tab w:val="num" w:pos="1440"/>
          <w:tab w:val="right" w:leader="dot" w:pos="9480"/>
        </w:tabs>
        <w:autoSpaceDN w:val="0"/>
        <w:spacing w:after="0"/>
        <w:ind w:left="744"/>
        <w:jc w:val="both"/>
        <w:rPr>
          <w:rFonts w:ascii="Arial Narrow" w:hAnsi="Arial Narrow"/>
          <w:sz w:val="24"/>
          <w:szCs w:val="24"/>
          <w:lang w:eastAsia="x-none"/>
        </w:rPr>
      </w:pPr>
      <w:r w:rsidRPr="009C21D3">
        <w:rPr>
          <w:rFonts w:ascii="Arial Narrow" w:hAnsi="Arial Narrow"/>
          <w:sz w:val="24"/>
          <w:szCs w:val="24"/>
          <w:lang w:eastAsia="x-none"/>
        </w:rPr>
        <w:t>Les fouilles pour les fondations et les ouvrages enterrés ;</w:t>
      </w:r>
    </w:p>
    <w:p w14:paraId="290A63BB" w14:textId="29C01221" w:rsidR="00C3195D" w:rsidRDefault="008E561A" w:rsidP="009C21D3">
      <w:pPr>
        <w:numPr>
          <w:ilvl w:val="0"/>
          <w:numId w:val="4"/>
        </w:numPr>
        <w:tabs>
          <w:tab w:val="clear" w:pos="720"/>
          <w:tab w:val="num" w:pos="-336"/>
          <w:tab w:val="left" w:pos="709"/>
          <w:tab w:val="num" w:pos="1440"/>
          <w:tab w:val="right" w:leader="dot" w:pos="9480"/>
        </w:tabs>
        <w:autoSpaceDN w:val="0"/>
        <w:spacing w:after="0"/>
        <w:ind w:left="744"/>
        <w:jc w:val="both"/>
        <w:rPr>
          <w:rFonts w:ascii="Arial Narrow" w:hAnsi="Arial Narrow"/>
          <w:sz w:val="24"/>
          <w:szCs w:val="24"/>
          <w:lang w:eastAsia="x-none"/>
        </w:rPr>
      </w:pPr>
      <w:r w:rsidRPr="009C21D3">
        <w:rPr>
          <w:rFonts w:ascii="Arial Narrow" w:hAnsi="Arial Narrow"/>
          <w:sz w:val="24"/>
          <w:szCs w:val="24"/>
          <w:lang w:eastAsia="x-none"/>
        </w:rPr>
        <w:t xml:space="preserve">Les </w:t>
      </w:r>
      <w:r w:rsidRPr="009C21D3">
        <w:rPr>
          <w:rFonts w:ascii="Arial Narrow" w:hAnsi="Arial Narrow"/>
          <w:sz w:val="24"/>
          <w:szCs w:val="24"/>
          <w:lang w:eastAsia="x-none"/>
        </w:rPr>
        <w:t>remblais et/ou les déblais.</w:t>
      </w:r>
    </w:p>
    <w:p w14:paraId="108B2F95" w14:textId="77777777" w:rsidR="00207325" w:rsidRPr="009C21D3" w:rsidRDefault="00207325" w:rsidP="00207325">
      <w:pPr>
        <w:tabs>
          <w:tab w:val="num" w:pos="1440"/>
          <w:tab w:val="right" w:leader="dot" w:pos="9480"/>
        </w:tabs>
        <w:autoSpaceDN w:val="0"/>
        <w:spacing w:after="0"/>
        <w:ind w:left="24"/>
        <w:jc w:val="both"/>
        <w:rPr>
          <w:rFonts w:ascii="Arial Narrow" w:hAnsi="Arial Narrow"/>
          <w:sz w:val="24"/>
          <w:szCs w:val="24"/>
          <w:lang w:eastAsia="x-none"/>
        </w:rPr>
      </w:pPr>
    </w:p>
    <w:p w14:paraId="0EA0C159" w14:textId="34DE7D78" w:rsidR="00C3195D" w:rsidRPr="00024743" w:rsidRDefault="008E561A" w:rsidP="009C21D3">
      <w:pPr>
        <w:numPr>
          <w:ilvl w:val="0"/>
          <w:numId w:val="5"/>
        </w:num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Décapage du sol</w:t>
      </w:r>
    </w:p>
    <w:p w14:paraId="48262097" w14:textId="77777777" w:rsidR="00C3195D" w:rsidRPr="009C21D3" w:rsidRDefault="008E561A" w:rsidP="009C21D3">
      <w:pPr>
        <w:spacing w:after="0"/>
        <w:rPr>
          <w:rFonts w:ascii="Arial Narrow" w:hAnsi="Arial Narrow"/>
          <w:sz w:val="24"/>
          <w:szCs w:val="24"/>
          <w:lang w:eastAsia="x-none"/>
        </w:rPr>
      </w:pPr>
      <w:r w:rsidRPr="009C21D3">
        <w:rPr>
          <w:rFonts w:ascii="Arial Narrow" w:hAnsi="Arial Narrow"/>
          <w:sz w:val="24"/>
          <w:szCs w:val="24"/>
          <w:lang w:eastAsia="x-none"/>
        </w:rPr>
        <w:t>Le décapage de la terre végétale sera fait sur 15 cm au moins avant les remblais ou déblais nécessaires</w:t>
      </w:r>
      <w:r w:rsidRPr="009C21D3">
        <w:rPr>
          <w:rFonts w:ascii="Arial Narrow" w:hAnsi="Arial Narrow"/>
          <w:sz w:val="24"/>
          <w:szCs w:val="24"/>
          <w:lang w:eastAsia="x-none"/>
        </w:rPr>
        <w:t xml:space="preserve"> pour obtenir les niveaux spécifiés aux plans. Les terres impropres devront être évacuées.</w:t>
      </w:r>
    </w:p>
    <w:p w14:paraId="650C8379" w14:textId="4884408C" w:rsidR="00C3195D" w:rsidRDefault="008E561A" w:rsidP="009C21D3">
      <w:pPr>
        <w:spacing w:after="0"/>
        <w:rPr>
          <w:rFonts w:ascii="Arial Narrow" w:hAnsi="Arial Narrow"/>
          <w:sz w:val="24"/>
          <w:szCs w:val="24"/>
          <w:lang w:eastAsia="x-none"/>
        </w:rPr>
      </w:pPr>
      <w:r w:rsidRPr="009C21D3">
        <w:rPr>
          <w:rFonts w:ascii="Arial Narrow" w:hAnsi="Arial Narrow"/>
          <w:sz w:val="24"/>
          <w:szCs w:val="24"/>
          <w:lang w:eastAsia="x-none"/>
        </w:rPr>
        <w:t>La préparation du terrain sera exécutée avec une marge de recul de 3 mètres au moins de part et d’autre de l’emprise des bâtiments.</w:t>
      </w:r>
    </w:p>
    <w:p w14:paraId="5B013C90" w14:textId="77777777" w:rsidR="00024743" w:rsidRPr="009C21D3" w:rsidRDefault="00024743" w:rsidP="009C21D3">
      <w:pPr>
        <w:spacing w:after="0"/>
        <w:rPr>
          <w:rFonts w:ascii="Arial Narrow" w:hAnsi="Arial Narrow"/>
          <w:sz w:val="24"/>
          <w:szCs w:val="24"/>
          <w:lang w:eastAsia="x-none"/>
        </w:rPr>
      </w:pPr>
    </w:p>
    <w:p w14:paraId="2C1CB4F7" w14:textId="77777777" w:rsidR="00C3195D" w:rsidRPr="00024743" w:rsidRDefault="008E561A" w:rsidP="009C21D3">
      <w:pPr>
        <w:numPr>
          <w:ilvl w:val="0"/>
          <w:numId w:val="5"/>
        </w:num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Nivellement – Implantation</w:t>
      </w:r>
    </w:p>
    <w:p w14:paraId="645732CF" w14:textId="77777777"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 xml:space="preserve">L’implantation doit s’exécuter avec du matériel adéquat pour permettre à DRC de vérifier celle-ci. Il sera procédé par les soins d’un technicien au tracé des lignes et axes de référence et au nivellement superficiel des ouvrages, ce tracé étant rattaché en plan et en altitude à des repères fixes. </w:t>
      </w:r>
    </w:p>
    <w:p w14:paraId="00450931" w14:textId="77777777" w:rsidR="00C3195D" w:rsidRPr="009C21D3" w:rsidRDefault="008E561A" w:rsidP="009C21D3">
      <w:pPr>
        <w:spacing w:after="0"/>
        <w:rPr>
          <w:rFonts w:ascii="Arial Narrow" w:hAnsi="Arial Narrow"/>
          <w:sz w:val="24"/>
          <w:szCs w:val="24"/>
          <w:lang w:eastAsia="x-none"/>
        </w:rPr>
      </w:pPr>
      <w:r w:rsidRPr="009C21D3">
        <w:rPr>
          <w:rFonts w:ascii="Arial Narrow" w:hAnsi="Arial Narrow"/>
          <w:sz w:val="24"/>
          <w:szCs w:val="24"/>
          <w:lang w:eastAsia="x-none"/>
        </w:rPr>
        <w:t>L’entrepreneur est responsable de l’implantation des ouvrages dans leur totalité. Il signale immédiatement au contrôle les erreurs de côtes que les opérations d’implantation peuvent révéler.</w:t>
      </w:r>
    </w:p>
    <w:p w14:paraId="50B7DB82" w14:textId="36DCA0C5" w:rsidR="00C3195D" w:rsidRPr="009C21D3" w:rsidRDefault="008E561A" w:rsidP="009C21D3">
      <w:pPr>
        <w:spacing w:after="0"/>
        <w:rPr>
          <w:rFonts w:ascii="Arial Narrow" w:hAnsi="Arial Narrow"/>
          <w:sz w:val="24"/>
          <w:szCs w:val="24"/>
          <w:lang w:eastAsia="x-none"/>
        </w:rPr>
      </w:pPr>
      <w:r w:rsidRPr="009C21D3">
        <w:rPr>
          <w:rFonts w:ascii="Arial Narrow" w:hAnsi="Arial Narrow"/>
          <w:sz w:val="24"/>
          <w:szCs w:val="24"/>
          <w:lang w:eastAsia="x-none"/>
        </w:rPr>
        <w:t>Les implantations seront réceptionnées par DRC avant la poursuite des travaux et un procès-verbal sera établi à cet effet.</w:t>
      </w:r>
    </w:p>
    <w:p w14:paraId="386CE7AA" w14:textId="77777777" w:rsidR="00C3195D" w:rsidRPr="00024743" w:rsidRDefault="008E561A" w:rsidP="009C21D3">
      <w:pPr>
        <w:numPr>
          <w:ilvl w:val="0"/>
          <w:numId w:val="5"/>
        </w:num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Fouilles</w:t>
      </w:r>
    </w:p>
    <w:p w14:paraId="45002BA4" w14:textId="77777777" w:rsidR="00C3195D" w:rsidRPr="009C21D3" w:rsidRDefault="008E561A" w:rsidP="009C21D3">
      <w:pPr>
        <w:spacing w:after="0"/>
        <w:rPr>
          <w:rFonts w:ascii="Arial Narrow" w:hAnsi="Arial Narrow"/>
          <w:sz w:val="24"/>
          <w:szCs w:val="24"/>
          <w:lang w:eastAsia="x-none"/>
        </w:rPr>
      </w:pPr>
      <w:r w:rsidRPr="009C21D3">
        <w:rPr>
          <w:rFonts w:ascii="Arial Narrow" w:hAnsi="Arial Narrow"/>
          <w:sz w:val="24"/>
          <w:szCs w:val="24"/>
          <w:lang w:eastAsia="x-none"/>
        </w:rPr>
        <w:t>Les fouilles en rigoles pour semelles filantes ou en puits pour semelles isolées seront exécutées conformément aux plans de béton armé. Celles des latrines seront exécutées suivant la capacité prescrite. Les parois et fond des fouilles seront bien dressés avant l’exécution des bétons.</w:t>
      </w:r>
    </w:p>
    <w:p w14:paraId="354B8148" w14:textId="34EB5CC4" w:rsidR="00C3195D" w:rsidRPr="009C21D3" w:rsidRDefault="008E561A" w:rsidP="009C21D3">
      <w:pPr>
        <w:rPr>
          <w:rFonts w:ascii="Arial Narrow" w:hAnsi="Arial Narrow"/>
          <w:sz w:val="24"/>
          <w:szCs w:val="24"/>
          <w:lang w:eastAsia="x-none"/>
        </w:rPr>
      </w:pPr>
      <w:r w:rsidRPr="009C21D3">
        <w:rPr>
          <w:rFonts w:ascii="Arial Narrow" w:hAnsi="Arial Narrow"/>
          <w:sz w:val="24"/>
          <w:szCs w:val="24"/>
          <w:lang w:eastAsia="x-none"/>
        </w:rPr>
        <w:t>Toutes les fouilles seront réceptionnées par DRC avant la poursuite des travaux. Cette réception fera l’objet d’un procès-verbal.</w:t>
      </w:r>
    </w:p>
    <w:p w14:paraId="770F5019" w14:textId="622F815A" w:rsidR="00C3195D" w:rsidRPr="00024743" w:rsidRDefault="008E561A" w:rsidP="009C21D3">
      <w:pPr>
        <w:ind w:left="1080"/>
        <w:outlineLvl w:val="1"/>
        <w:rPr>
          <w:rFonts w:ascii="Arial Narrow" w:hAnsi="Arial Narrow"/>
          <w:b/>
          <w:spacing w:val="15"/>
          <w:sz w:val="24"/>
          <w:szCs w:val="24"/>
          <w:u w:val="single"/>
          <w:lang w:eastAsia="en-US" w:bidi="en-US"/>
        </w:rPr>
      </w:pPr>
      <w:bookmarkStart w:id="29" w:name="_Toc92824338"/>
      <w:bookmarkStart w:id="30" w:name="_Toc528311033"/>
      <w:bookmarkStart w:id="31" w:name="_Toc22677368"/>
      <w:r w:rsidRPr="00024743">
        <w:rPr>
          <w:rFonts w:ascii="Arial Narrow" w:hAnsi="Arial Narrow"/>
          <w:b/>
          <w:spacing w:val="15"/>
          <w:sz w:val="24"/>
          <w:szCs w:val="24"/>
          <w:u w:val="single"/>
          <w:lang w:eastAsia="en-US" w:bidi="en-US"/>
        </w:rPr>
        <w:t>III FONDATION-SUPERSTRUCTURES</w:t>
      </w:r>
      <w:bookmarkEnd w:id="29"/>
      <w:bookmarkEnd w:id="30"/>
      <w:bookmarkEnd w:id="31"/>
    </w:p>
    <w:p w14:paraId="0F6E1DC3" w14:textId="583C524C"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Prescriptions générales relatives aux bétons et bétons armés</w:t>
      </w:r>
    </w:p>
    <w:p w14:paraId="0E787073" w14:textId="2486CB27" w:rsidR="00C3195D" w:rsidRPr="009C21D3" w:rsidRDefault="008E561A" w:rsidP="00A840E0">
      <w:pPr>
        <w:numPr>
          <w:ilvl w:val="0"/>
          <w:numId w:val="6"/>
        </w:numPr>
        <w:tabs>
          <w:tab w:val="left" w:pos="1134"/>
          <w:tab w:val="right" w:leader="dot" w:pos="9480"/>
        </w:tabs>
        <w:autoSpaceDN w:val="0"/>
        <w:spacing w:after="0"/>
        <w:jc w:val="both"/>
        <w:rPr>
          <w:rFonts w:ascii="Arial Narrow" w:hAnsi="Arial Narrow"/>
          <w:sz w:val="24"/>
          <w:szCs w:val="24"/>
          <w:lang w:eastAsia="x-none"/>
        </w:rPr>
      </w:pPr>
      <w:r w:rsidRPr="009C21D3">
        <w:rPr>
          <w:rFonts w:ascii="Arial Narrow" w:hAnsi="Arial Narrow"/>
          <w:sz w:val="24"/>
          <w:szCs w:val="24"/>
          <w:lang w:eastAsia="x-none"/>
        </w:rPr>
        <w:t>Les agrégats devront être conformes aux normes en vigueur. Ils seront propres et exempts de terre, de boue et de détritus végétaux.</w:t>
      </w:r>
      <w:r w:rsidR="00094AE6">
        <w:rPr>
          <w:rFonts w:ascii="Arial Narrow" w:hAnsi="Arial Narrow"/>
          <w:sz w:val="24"/>
          <w:szCs w:val="24"/>
          <w:lang w:eastAsia="x-none"/>
        </w:rPr>
        <w:t xml:space="preserve"> </w:t>
      </w:r>
    </w:p>
    <w:p w14:paraId="3D7E9E81" w14:textId="69204A3D" w:rsidR="00C3195D" w:rsidRPr="009C21D3" w:rsidRDefault="008E561A" w:rsidP="00A840E0">
      <w:pPr>
        <w:numPr>
          <w:ilvl w:val="0"/>
          <w:numId w:val="6"/>
        </w:numPr>
        <w:autoSpaceDN w:val="0"/>
        <w:jc w:val="both"/>
        <w:rPr>
          <w:rFonts w:ascii="Arial Narrow" w:hAnsi="Arial Narrow"/>
          <w:sz w:val="24"/>
          <w:szCs w:val="24"/>
          <w:lang w:eastAsia="x-none"/>
        </w:rPr>
      </w:pPr>
      <w:r w:rsidRPr="009C21D3">
        <w:rPr>
          <w:rFonts w:ascii="Arial Narrow" w:hAnsi="Arial Narrow"/>
          <w:sz w:val="24"/>
          <w:szCs w:val="24"/>
          <w:lang w:eastAsia="x-none"/>
        </w:rPr>
        <w:t>L'entrepreneur pourra présenter à l'exécution, les compositions granulométriques qu'il estimera valables en les appuyant de toutes les justifications. Les graviers seront lavés et exempts de terre ou de boue et détritus végétaux. Les sables seront lavés, tamisés, exempts de tout détritus. Ils devront contenir au moins 15 % et au plus 35 % de leur poids en sable fin. Si le sable disponible est dépourvu d'éléments fins, il y a lieu de le corriger au moyen de sable d'apport.</w:t>
      </w:r>
    </w:p>
    <w:p w14:paraId="3D939394" w14:textId="77777777" w:rsidR="00C3195D" w:rsidRPr="009C21D3" w:rsidRDefault="008E561A" w:rsidP="00A840E0">
      <w:pPr>
        <w:numPr>
          <w:ilvl w:val="0"/>
          <w:numId w:val="6"/>
        </w:numPr>
        <w:tabs>
          <w:tab w:val="left" w:pos="1134"/>
          <w:tab w:val="right" w:leader="dot" w:pos="9480"/>
        </w:tabs>
        <w:autoSpaceDN w:val="0"/>
        <w:spacing w:after="0"/>
        <w:jc w:val="both"/>
        <w:rPr>
          <w:rFonts w:ascii="Arial Narrow" w:hAnsi="Arial Narrow"/>
          <w:sz w:val="24"/>
          <w:szCs w:val="24"/>
          <w:lang w:eastAsia="x-none"/>
        </w:rPr>
      </w:pPr>
      <w:r w:rsidRPr="009C21D3">
        <w:rPr>
          <w:rFonts w:ascii="Arial Narrow" w:hAnsi="Arial Narrow"/>
          <w:sz w:val="24"/>
          <w:szCs w:val="24"/>
          <w:lang w:eastAsia="x-none"/>
        </w:rPr>
        <w:t>Le liant hydraulique entrant dans la composition des bétons sera le Ciment Portland Artificiel de classe 45 (CPA 45).</w:t>
      </w:r>
    </w:p>
    <w:p w14:paraId="61917100" w14:textId="77777777" w:rsidR="00C3195D" w:rsidRPr="009C21D3" w:rsidRDefault="008E561A" w:rsidP="00A840E0">
      <w:pPr>
        <w:numPr>
          <w:ilvl w:val="0"/>
          <w:numId w:val="6"/>
        </w:numPr>
        <w:tabs>
          <w:tab w:val="left" w:pos="1134"/>
          <w:tab w:val="right" w:leader="dot" w:pos="9480"/>
        </w:tabs>
        <w:autoSpaceDN w:val="0"/>
        <w:spacing w:after="0"/>
        <w:jc w:val="both"/>
        <w:rPr>
          <w:rFonts w:ascii="Arial Narrow" w:hAnsi="Arial Narrow"/>
          <w:sz w:val="24"/>
          <w:szCs w:val="24"/>
          <w:lang w:eastAsia="x-none"/>
        </w:rPr>
      </w:pPr>
      <w:r w:rsidRPr="009C21D3">
        <w:rPr>
          <w:rFonts w:ascii="Arial Narrow" w:hAnsi="Arial Narrow"/>
          <w:sz w:val="24"/>
          <w:szCs w:val="24"/>
          <w:lang w:eastAsia="x-none"/>
        </w:rPr>
        <w:t>L’eau de gâchage sera exempte de saletés et sels agressifs ou nuisibles pour les liants. Le poids de cette eau sera compatible avec une bonne mise en œuvre.</w:t>
      </w:r>
    </w:p>
    <w:p w14:paraId="4453D56F" w14:textId="68F646FB" w:rsidR="00C3195D" w:rsidRPr="009C21D3" w:rsidRDefault="008E561A" w:rsidP="009C21D3">
      <w:pPr>
        <w:numPr>
          <w:ilvl w:val="0"/>
          <w:numId w:val="6"/>
        </w:numPr>
        <w:tabs>
          <w:tab w:val="left" w:pos="1134"/>
          <w:tab w:val="right" w:leader="dot" w:pos="9480"/>
        </w:tabs>
        <w:autoSpaceDN w:val="0"/>
        <w:spacing w:after="0"/>
        <w:jc w:val="both"/>
        <w:rPr>
          <w:rFonts w:ascii="Arial Narrow" w:hAnsi="Arial Narrow"/>
          <w:sz w:val="24"/>
          <w:szCs w:val="24"/>
          <w:lang w:eastAsia="x-none"/>
        </w:rPr>
      </w:pPr>
      <w:r w:rsidRPr="009C21D3">
        <w:rPr>
          <w:rFonts w:ascii="Arial Narrow" w:hAnsi="Arial Narrow"/>
          <w:sz w:val="24"/>
          <w:szCs w:val="24"/>
          <w:lang w:eastAsia="x-none"/>
        </w:rPr>
        <w:t xml:space="preserve">Les armatures pour béton armé </w:t>
      </w:r>
      <w:r w:rsidRPr="009C21D3">
        <w:rPr>
          <w:rFonts w:ascii="Arial Narrow" w:hAnsi="Arial Narrow"/>
          <w:sz w:val="24"/>
          <w:szCs w:val="24"/>
          <w:lang w:eastAsia="x-none"/>
        </w:rPr>
        <w:t>seront conformes au DTU N° 20.</w:t>
      </w:r>
    </w:p>
    <w:p w14:paraId="6D194B73" w14:textId="2CF3B1DD"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 xml:space="preserve">Le béton pour dalles pleines, </w:t>
      </w:r>
      <w:proofErr w:type="spellStart"/>
      <w:r w:rsidRPr="009C21D3">
        <w:rPr>
          <w:rFonts w:ascii="Arial Narrow" w:hAnsi="Arial Narrow"/>
          <w:sz w:val="24"/>
          <w:szCs w:val="24"/>
          <w:lang w:eastAsia="x-none"/>
        </w:rPr>
        <w:t>dallettes</w:t>
      </w:r>
      <w:proofErr w:type="spellEnd"/>
      <w:r w:rsidRPr="009C21D3">
        <w:rPr>
          <w:rFonts w:ascii="Arial Narrow" w:hAnsi="Arial Narrow"/>
          <w:sz w:val="24"/>
          <w:szCs w:val="24"/>
          <w:lang w:eastAsia="x-none"/>
        </w:rPr>
        <w:t xml:space="preserve"> des latrines</w:t>
      </w:r>
      <w:r>
        <w:rPr>
          <w:rFonts w:ascii="Arial Narrow" w:hAnsi="Arial Narrow"/>
          <w:sz w:val="24"/>
          <w:szCs w:val="24"/>
          <w:lang w:eastAsia="x-none"/>
        </w:rPr>
        <w:t>/puisards</w:t>
      </w:r>
      <w:r w:rsidRPr="009C21D3">
        <w:rPr>
          <w:rFonts w:ascii="Arial Narrow" w:hAnsi="Arial Narrow"/>
          <w:sz w:val="24"/>
          <w:szCs w:val="24"/>
          <w:lang w:eastAsia="x-none"/>
        </w:rPr>
        <w:t>, sera dosé au minimum à 350 kg/m3 et coulé dans du coffrage soigné. En cas de préfabrication le dosage sera convenu avec le contrôle technique des travaux mais ne sera en aucun cas inférieur à 450 kg/m3. Leurs armatures seront conformes aux plans de ferraillage fournis ou approuvés.</w:t>
      </w:r>
    </w:p>
    <w:p w14:paraId="1099F03B" w14:textId="657F42B5" w:rsidR="00C3195D" w:rsidRPr="00024743" w:rsidRDefault="008E561A" w:rsidP="00F664BD">
      <w:pPr>
        <w:numPr>
          <w:ilvl w:val="0"/>
          <w:numId w:val="5"/>
        </w:numPr>
        <w:outlineLvl w:val="1"/>
        <w:rPr>
          <w:rFonts w:ascii="Arial Narrow" w:hAnsi="Arial Narrow"/>
          <w:b/>
          <w:spacing w:val="15"/>
          <w:sz w:val="24"/>
          <w:szCs w:val="24"/>
          <w:u w:val="single"/>
          <w:lang w:eastAsia="en-US" w:bidi="en-US"/>
        </w:rPr>
      </w:pPr>
      <w:bookmarkStart w:id="32" w:name="_Toc22677369"/>
      <w:r w:rsidRPr="00024743">
        <w:rPr>
          <w:rFonts w:ascii="Arial Narrow" w:hAnsi="Arial Narrow"/>
          <w:b/>
          <w:spacing w:val="15"/>
          <w:sz w:val="24"/>
          <w:szCs w:val="24"/>
          <w:u w:val="single"/>
          <w:lang w:eastAsia="en-US" w:bidi="en-US"/>
        </w:rPr>
        <w:t>Superstructure</w:t>
      </w:r>
      <w:bookmarkEnd w:id="32"/>
    </w:p>
    <w:p w14:paraId="7CA1C8D8" w14:textId="77777777"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Consistance des Travaux</w:t>
      </w:r>
    </w:p>
    <w:p w14:paraId="65A2F643" w14:textId="77777777"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 xml:space="preserve">La superstructure comporte les travaux de béton et béton armé et les travaux de maçonnerie et enduits en élévation. </w:t>
      </w:r>
    </w:p>
    <w:p w14:paraId="37CE427B" w14:textId="77777777"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Prescriptions générales relatives aux bétons et bétons armés</w:t>
      </w:r>
    </w:p>
    <w:p w14:paraId="5203B762" w14:textId="2B5717F5"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Elles reprennent celles indiquées pour les infrastructures. En outre, et sauf indication contraire, tous les éléments en élévation en béton armé seront dosés à 350 kg/m3. Un soin particulier sera porté à la réalisation des coffrages des éléments de béton armé et de béton en particulier ceux contribuant à l’esthétique de l’ouvrage.</w:t>
      </w:r>
    </w:p>
    <w:p w14:paraId="739F15AC" w14:textId="77777777" w:rsidR="00C3195D" w:rsidRPr="00024743" w:rsidRDefault="008E561A" w:rsidP="003B4217">
      <w:pPr>
        <w:numPr>
          <w:ilvl w:val="0"/>
          <w:numId w:val="5"/>
        </w:num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Béton en élévation</w:t>
      </w:r>
    </w:p>
    <w:p w14:paraId="390F56FA" w14:textId="77777777"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Les poteaux pourront être coffrés à l’italienne</w:t>
      </w:r>
    </w:p>
    <w:p w14:paraId="1C889974" w14:textId="799AA136"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L’armature des poteaux raidisseurs, linteaux et chaînage horizontaux sera en acier en HA</w:t>
      </w:r>
      <w:r w:rsidRPr="009C21D3">
        <w:rPr>
          <w:rFonts w:ascii="Symbol" w:eastAsia="Symbol" w:hAnsi="Symbol" w:cs="Symbol"/>
          <w:sz w:val="24"/>
          <w:szCs w:val="24"/>
          <w:lang w:eastAsia="x-none"/>
        </w:rPr>
        <w:t>f</w:t>
      </w:r>
      <w:r w:rsidRPr="009C21D3">
        <w:rPr>
          <w:rFonts w:ascii="Arial Narrow" w:hAnsi="Arial Narrow"/>
          <w:sz w:val="24"/>
          <w:szCs w:val="24"/>
          <w:lang w:eastAsia="x-none"/>
        </w:rPr>
        <w:t>1</w:t>
      </w:r>
      <w:r w:rsidR="00207325">
        <w:rPr>
          <w:rFonts w:ascii="Arial Narrow" w:hAnsi="Arial Narrow"/>
          <w:sz w:val="24"/>
          <w:szCs w:val="24"/>
          <w:lang w:eastAsia="x-none"/>
        </w:rPr>
        <w:t>0</w:t>
      </w:r>
      <w:r>
        <w:rPr>
          <w:rFonts w:ascii="Arial Narrow" w:hAnsi="Arial Narrow"/>
          <w:sz w:val="24"/>
          <w:szCs w:val="24"/>
          <w:lang w:eastAsia="x-none"/>
        </w:rPr>
        <w:t xml:space="preserve"> normalisé</w:t>
      </w:r>
      <w:r w:rsidRPr="009C21D3">
        <w:rPr>
          <w:rFonts w:ascii="Arial Narrow" w:hAnsi="Arial Narrow"/>
          <w:sz w:val="24"/>
          <w:szCs w:val="24"/>
          <w:lang w:eastAsia="x-none"/>
        </w:rPr>
        <w:t xml:space="preserve"> pour les filants, HA</w:t>
      </w:r>
      <w:r w:rsidRPr="009C21D3">
        <w:rPr>
          <w:rFonts w:ascii="Symbol" w:eastAsia="Symbol" w:hAnsi="Symbol" w:cs="Symbol"/>
          <w:sz w:val="24"/>
          <w:szCs w:val="24"/>
          <w:lang w:eastAsia="x-none"/>
        </w:rPr>
        <w:t>f</w:t>
      </w:r>
      <w:r w:rsidRPr="009C21D3">
        <w:rPr>
          <w:rFonts w:ascii="Arial Narrow" w:hAnsi="Arial Narrow"/>
          <w:sz w:val="24"/>
          <w:szCs w:val="24"/>
          <w:lang w:eastAsia="x-none"/>
        </w:rPr>
        <w:t>6 pour les étriers. Les cadres seront espacés de 20 cm entre eux.</w:t>
      </w:r>
    </w:p>
    <w:p w14:paraId="70842A19" w14:textId="0C1C0AC5"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L’armature des ouvrages divers en béton armé sera conforme aux plans de ferraillage fournis ou approuvés.</w:t>
      </w:r>
    </w:p>
    <w:p w14:paraId="194FEACF" w14:textId="77777777" w:rsidR="00C3195D" w:rsidRPr="00024743" w:rsidRDefault="008E561A" w:rsidP="003B4217">
      <w:pPr>
        <w:numPr>
          <w:ilvl w:val="0"/>
          <w:numId w:val="5"/>
        </w:num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Maçonneries</w:t>
      </w:r>
    </w:p>
    <w:p w14:paraId="29EFC611" w14:textId="77777777"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Les maçonneries en élévation seront en agglomérés creux et pleins.</w:t>
      </w:r>
    </w:p>
    <w:p w14:paraId="6E8E3CDC" w14:textId="2AD5F0FF"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La mise en œuvre de l'agglo creuse ou pleine se fera selon les règles de l’art. Il pourra être exécuté des potelets de raidissements pour les cloisons de remplissage présentant des surfaces trop importantes, ceci afin d’améliorer leur stabilité (pas plus de 4 m de longueur de mur sans raidisseur).</w:t>
      </w:r>
    </w:p>
    <w:p w14:paraId="61C1B716" w14:textId="6C8B40C6"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Les agglos seront de la classe B40 et leur pose se fera conformément aux plans d’architecture. Le mortier des maçonneries sera dosé à 300 kg de ciment par m3 de sable.</w:t>
      </w:r>
    </w:p>
    <w:p w14:paraId="24CA10E5" w14:textId="09AC7492"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Les types d’agglomérés utilisés sont : 1</w:t>
      </w:r>
      <w:r w:rsidR="008D2B9F">
        <w:rPr>
          <w:rFonts w:ascii="Arial Narrow" w:hAnsi="Arial Narrow"/>
          <w:sz w:val="24"/>
          <w:szCs w:val="24"/>
          <w:lang w:eastAsia="x-none"/>
        </w:rPr>
        <w:t>2</w:t>
      </w:r>
      <w:r w:rsidRPr="009C21D3">
        <w:rPr>
          <w:rFonts w:ascii="Arial Narrow" w:hAnsi="Arial Narrow"/>
          <w:sz w:val="24"/>
          <w:szCs w:val="24"/>
          <w:lang w:eastAsia="x-none"/>
        </w:rPr>
        <w:t xml:space="preserve">x20x40, </w:t>
      </w:r>
    </w:p>
    <w:p w14:paraId="76F6F6D5" w14:textId="77777777"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Leur dosage sera le suivant :</w:t>
      </w:r>
    </w:p>
    <w:p w14:paraId="7B683AD1" w14:textId="26C3D441"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Agglos pleines de 1</w:t>
      </w:r>
      <w:r w:rsidR="008D2B9F">
        <w:rPr>
          <w:rFonts w:ascii="Arial Narrow" w:hAnsi="Arial Narrow"/>
          <w:sz w:val="24"/>
          <w:szCs w:val="24"/>
          <w:lang w:eastAsia="x-none"/>
        </w:rPr>
        <w:t>2</w:t>
      </w:r>
      <w:r w:rsidRPr="009C21D3">
        <w:rPr>
          <w:rFonts w:ascii="Arial Narrow" w:hAnsi="Arial Narrow"/>
          <w:sz w:val="24"/>
          <w:szCs w:val="24"/>
          <w:lang w:eastAsia="x-none"/>
        </w:rPr>
        <w:t xml:space="preserve"> cm x 20cmx 40cm : pour un sac de ciment, leur nombre maximal sera de </w:t>
      </w:r>
      <w:r w:rsidR="00A55107">
        <w:rPr>
          <w:rFonts w:ascii="Arial Narrow" w:hAnsi="Arial Narrow"/>
          <w:sz w:val="24"/>
          <w:szCs w:val="24"/>
          <w:lang w:eastAsia="x-none"/>
        </w:rPr>
        <w:t>3</w:t>
      </w:r>
      <w:r w:rsidRPr="009C21D3">
        <w:rPr>
          <w:rFonts w:ascii="Arial Narrow" w:hAnsi="Arial Narrow"/>
          <w:sz w:val="24"/>
          <w:szCs w:val="24"/>
          <w:lang w:eastAsia="x-none"/>
        </w:rPr>
        <w:t>0 unités ;</w:t>
      </w:r>
    </w:p>
    <w:p w14:paraId="2C0A9738" w14:textId="52F8C61B" w:rsidR="00C3195D" w:rsidRPr="009C21D3" w:rsidRDefault="008E561A" w:rsidP="00A840E0">
      <w:pPr>
        <w:rPr>
          <w:rFonts w:ascii="Arial Narrow" w:hAnsi="Arial Narrow"/>
          <w:sz w:val="24"/>
          <w:szCs w:val="24"/>
          <w:lang w:eastAsia="x-none"/>
        </w:rPr>
      </w:pPr>
      <w:r w:rsidRPr="00826E61">
        <w:rPr>
          <w:rFonts w:ascii="Arial Narrow" w:hAnsi="Arial Narrow"/>
          <w:sz w:val="24"/>
          <w:szCs w:val="24"/>
          <w:lang w:eastAsia="x-none"/>
        </w:rPr>
        <w:t>Agglos creuses de 1</w:t>
      </w:r>
      <w:r w:rsidR="00A55107">
        <w:rPr>
          <w:rFonts w:ascii="Arial Narrow" w:hAnsi="Arial Narrow"/>
          <w:sz w:val="24"/>
          <w:szCs w:val="24"/>
          <w:lang w:eastAsia="x-none"/>
        </w:rPr>
        <w:t>2</w:t>
      </w:r>
      <w:r w:rsidR="00D93E33" w:rsidRPr="00826E61">
        <w:rPr>
          <w:rFonts w:ascii="Arial Narrow" w:hAnsi="Arial Narrow"/>
          <w:sz w:val="24"/>
          <w:szCs w:val="24"/>
          <w:lang w:eastAsia="x-none"/>
        </w:rPr>
        <w:t xml:space="preserve"> </w:t>
      </w:r>
      <w:r w:rsidRPr="00826E61">
        <w:rPr>
          <w:rFonts w:ascii="Arial Narrow" w:hAnsi="Arial Narrow"/>
          <w:sz w:val="24"/>
          <w:szCs w:val="24"/>
          <w:lang w:eastAsia="x-none"/>
        </w:rPr>
        <w:t xml:space="preserve">cm x 20cm x 40 cm : pour un sac de ciment, leur nombre maximal sera de </w:t>
      </w:r>
      <w:r w:rsidR="00A55107">
        <w:rPr>
          <w:rFonts w:ascii="Arial Narrow" w:hAnsi="Arial Narrow"/>
          <w:sz w:val="24"/>
          <w:szCs w:val="24"/>
          <w:lang w:eastAsia="x-none"/>
        </w:rPr>
        <w:t>35</w:t>
      </w:r>
      <w:r w:rsidRPr="00826E61">
        <w:rPr>
          <w:rFonts w:ascii="Arial Narrow" w:hAnsi="Arial Narrow"/>
          <w:sz w:val="24"/>
          <w:szCs w:val="24"/>
          <w:lang w:eastAsia="x-none"/>
        </w:rPr>
        <w:t xml:space="preserve"> unités ;</w:t>
      </w:r>
    </w:p>
    <w:p w14:paraId="4B32E2FE" w14:textId="4C3AB2A3"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Les joints des maçonneries auront 2.5 cm d’épaisseur.</w:t>
      </w:r>
    </w:p>
    <w:p w14:paraId="7A3B06F5" w14:textId="77777777"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Localisation</w:t>
      </w:r>
    </w:p>
    <w:p w14:paraId="4586D94B" w14:textId="4285840D"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 xml:space="preserve">Les </w:t>
      </w:r>
      <w:r w:rsidRPr="009C21D3">
        <w:rPr>
          <w:rFonts w:ascii="Arial Narrow" w:hAnsi="Arial Narrow"/>
          <w:sz w:val="24"/>
          <w:szCs w:val="24"/>
          <w:lang w:eastAsia="x-none"/>
        </w:rPr>
        <w:t>bétons et bétons armés en élévations concernent : les poteaux et raidisseurs</w:t>
      </w:r>
      <w:r>
        <w:rPr>
          <w:rFonts w:ascii="Arial Narrow" w:hAnsi="Arial Narrow"/>
          <w:sz w:val="24"/>
          <w:szCs w:val="24"/>
          <w:lang w:eastAsia="x-none"/>
        </w:rPr>
        <w:t xml:space="preserve"> et </w:t>
      </w:r>
      <w:r w:rsidRPr="009C21D3">
        <w:rPr>
          <w:rFonts w:ascii="Arial Narrow" w:hAnsi="Arial Narrow"/>
          <w:sz w:val="24"/>
          <w:szCs w:val="24"/>
          <w:lang w:eastAsia="x-none"/>
        </w:rPr>
        <w:t>les marches d’accès</w:t>
      </w:r>
    </w:p>
    <w:p w14:paraId="614AE87D" w14:textId="77777777" w:rsidR="00C3195D" w:rsidRDefault="008E561A" w:rsidP="00A840E0">
      <w:pPr>
        <w:rPr>
          <w:rFonts w:ascii="Arial Narrow" w:hAnsi="Arial Narrow"/>
          <w:sz w:val="24"/>
          <w:szCs w:val="24"/>
          <w:lang w:eastAsia="x-none"/>
        </w:rPr>
      </w:pPr>
      <w:r w:rsidRPr="009C21D3">
        <w:rPr>
          <w:rFonts w:ascii="Arial Narrow" w:hAnsi="Arial Narrow"/>
          <w:sz w:val="24"/>
          <w:szCs w:val="24"/>
          <w:lang w:eastAsia="x-none"/>
        </w:rPr>
        <w:t>Les maçonneries concernent les murs et cloisons.</w:t>
      </w:r>
    </w:p>
    <w:p w14:paraId="6F2A4D65" w14:textId="2FEEFD78" w:rsidR="00C3195D" w:rsidRPr="00024743" w:rsidRDefault="008E561A" w:rsidP="00074199">
      <w:pPr>
        <w:ind w:left="1440"/>
        <w:outlineLvl w:val="1"/>
        <w:rPr>
          <w:rFonts w:ascii="Arial Narrow" w:hAnsi="Arial Narrow"/>
          <w:b/>
          <w:spacing w:val="15"/>
          <w:sz w:val="24"/>
          <w:szCs w:val="24"/>
          <w:u w:val="single"/>
          <w:lang w:eastAsia="en-US" w:bidi="en-US"/>
        </w:rPr>
      </w:pPr>
      <w:bookmarkStart w:id="33" w:name="_Toc22677372"/>
      <w:r w:rsidRPr="00024743">
        <w:rPr>
          <w:rFonts w:ascii="Arial Narrow" w:hAnsi="Arial Narrow"/>
          <w:b/>
          <w:spacing w:val="15"/>
          <w:sz w:val="24"/>
          <w:szCs w:val="24"/>
          <w:u w:val="single"/>
          <w:lang w:eastAsia="en-US" w:bidi="en-US"/>
        </w:rPr>
        <w:t>IV MENUISERIE</w:t>
      </w:r>
      <w:bookmarkEnd w:id="33"/>
      <w:r w:rsidRPr="00024743">
        <w:rPr>
          <w:rFonts w:ascii="Arial Narrow" w:hAnsi="Arial Narrow"/>
          <w:b/>
          <w:spacing w:val="15"/>
          <w:sz w:val="24"/>
          <w:szCs w:val="24"/>
          <w:u w:val="single"/>
          <w:lang w:eastAsia="en-US" w:bidi="en-US"/>
        </w:rPr>
        <w:t xml:space="preserve"> METALLIQUE</w:t>
      </w:r>
    </w:p>
    <w:p w14:paraId="6EE021DC" w14:textId="77777777"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Consistance des Travaux</w:t>
      </w:r>
    </w:p>
    <w:p w14:paraId="277FEEFB" w14:textId="77777777"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Les travaux de menuiserie comprennent la fourniture et la pose des menuiseries métalliques en unité entière en bon ordre de fonctionnement, façonnées ou non par l’entrepreneur lui-même. Toutes les ouvertures seront métalliques.</w:t>
      </w:r>
    </w:p>
    <w:p w14:paraId="019997D7" w14:textId="77777777"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Prescriptions générales relatives aux menuiseries métalliques</w:t>
      </w:r>
    </w:p>
    <w:p w14:paraId="7C62BE7C" w14:textId="7C5606C2"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 xml:space="preserve">Un échantillon de chaque type d’ouvrage sera soumis pour approbation au </w:t>
      </w:r>
      <w:r>
        <w:rPr>
          <w:rFonts w:ascii="Arial Narrow" w:hAnsi="Arial Narrow"/>
          <w:sz w:val="24"/>
          <w:szCs w:val="24"/>
          <w:lang w:eastAsia="x-none"/>
        </w:rPr>
        <w:t>c</w:t>
      </w:r>
      <w:r w:rsidRPr="009C21D3">
        <w:rPr>
          <w:rFonts w:ascii="Arial Narrow" w:hAnsi="Arial Narrow"/>
          <w:sz w:val="24"/>
          <w:szCs w:val="24"/>
          <w:lang w:eastAsia="x-none"/>
        </w:rPr>
        <w:t xml:space="preserve">ontrôle avant la fourniture de la totalité des ouvrages. L’épaisseur des lames métalliques sera de </w:t>
      </w:r>
      <w:r w:rsidRPr="00826E61">
        <w:rPr>
          <w:rFonts w:ascii="Arial Narrow" w:hAnsi="Arial Narrow"/>
          <w:sz w:val="24"/>
          <w:szCs w:val="24"/>
          <w:lang w:eastAsia="x-none"/>
        </w:rPr>
        <w:t>12 /10è.</w:t>
      </w:r>
    </w:p>
    <w:p w14:paraId="7332A1C4" w14:textId="5C877488"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La finition des menuiseries devra être parfaite. Chaque menuiserie devra recevoir 2 couches de peinture antirouille avant la pose en porte pleine avec deux crochets intérieur et extérieur</w:t>
      </w:r>
      <w:r>
        <w:rPr>
          <w:rFonts w:ascii="Arial Narrow" w:hAnsi="Arial Narrow"/>
          <w:sz w:val="24"/>
          <w:szCs w:val="24"/>
          <w:lang w:eastAsia="x-none"/>
        </w:rPr>
        <w:t xml:space="preserve">. Chaque porte portera une </w:t>
      </w:r>
      <w:r w:rsidRPr="00155323">
        <w:rPr>
          <w:rFonts w:ascii="Arial Narrow" w:hAnsi="Arial Narrow"/>
          <w:sz w:val="24"/>
          <w:szCs w:val="24"/>
          <w:lang w:eastAsia="x-none"/>
        </w:rPr>
        <w:t>accroche vêtement en fer de diamètre 8mm fixé à l'intérieur et sur les portes pose de la visibilité définissant clairement le genre (Pictogramme</w:t>
      </w:r>
      <w:r>
        <w:rPr>
          <w:rFonts w:ascii="Arial Narrow" w:hAnsi="Arial Narrow"/>
          <w:sz w:val="24"/>
          <w:szCs w:val="24"/>
          <w:lang w:eastAsia="x-none"/>
        </w:rPr>
        <w:t xml:space="preserve"> homme/femme)</w:t>
      </w:r>
      <w:r w:rsidRPr="009C21D3">
        <w:rPr>
          <w:rFonts w:ascii="Arial Narrow" w:hAnsi="Arial Narrow"/>
          <w:sz w:val="24"/>
          <w:szCs w:val="24"/>
          <w:lang w:eastAsia="x-none"/>
        </w:rPr>
        <w:t xml:space="preserve"> </w:t>
      </w:r>
    </w:p>
    <w:p w14:paraId="35975AC5" w14:textId="77777777" w:rsidR="00C3195D" w:rsidRPr="009C21D3" w:rsidRDefault="00C3195D" w:rsidP="00A840E0">
      <w:pPr>
        <w:rPr>
          <w:rFonts w:ascii="Arial Narrow" w:hAnsi="Arial Narrow"/>
          <w:sz w:val="24"/>
          <w:szCs w:val="24"/>
          <w:lang w:eastAsia="x-none"/>
        </w:rPr>
      </w:pPr>
    </w:p>
    <w:p w14:paraId="0A82189A" w14:textId="33DBC41B" w:rsidR="00C3195D" w:rsidRPr="00024743" w:rsidRDefault="008E561A" w:rsidP="00074199">
      <w:pPr>
        <w:ind w:left="1800"/>
        <w:outlineLvl w:val="1"/>
        <w:rPr>
          <w:rFonts w:ascii="Arial Narrow" w:hAnsi="Arial Narrow"/>
          <w:b/>
          <w:spacing w:val="15"/>
          <w:sz w:val="24"/>
          <w:szCs w:val="24"/>
          <w:u w:val="single"/>
          <w:lang w:eastAsia="en-US" w:bidi="en-US"/>
        </w:rPr>
      </w:pPr>
      <w:bookmarkStart w:id="34" w:name="_Toc22677373"/>
      <w:r w:rsidRPr="00024743">
        <w:rPr>
          <w:rFonts w:ascii="Arial Narrow" w:hAnsi="Arial Narrow"/>
          <w:b/>
          <w:spacing w:val="15"/>
          <w:sz w:val="24"/>
          <w:szCs w:val="24"/>
          <w:u w:val="single"/>
          <w:lang w:eastAsia="en-US" w:bidi="en-US"/>
        </w:rPr>
        <w:t>V TRAVAUX DIVERS</w:t>
      </w:r>
      <w:bookmarkEnd w:id="34"/>
    </w:p>
    <w:p w14:paraId="3BF6880A" w14:textId="4C2BA80C"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Les travaux nécessaires à la réalisation des fosses, selon les modèles en vigueur au Burkina Faso comprendront et proposé selon les plans :</w:t>
      </w:r>
    </w:p>
    <w:p w14:paraId="7BCDB508" w14:textId="77777777" w:rsidR="00C3195D" w:rsidRPr="009C21D3" w:rsidRDefault="008E561A" w:rsidP="00A840E0">
      <w:pPr>
        <w:tabs>
          <w:tab w:val="left" w:pos="1080"/>
        </w:tabs>
        <w:ind w:left="540"/>
        <w:rPr>
          <w:rFonts w:ascii="Arial Narrow" w:hAnsi="Arial Narrow"/>
          <w:sz w:val="24"/>
          <w:szCs w:val="24"/>
          <w:lang w:eastAsia="x-none"/>
        </w:rPr>
      </w:pPr>
      <w:r w:rsidRPr="009C21D3">
        <w:rPr>
          <w:rFonts w:ascii="Arial Narrow" w:hAnsi="Arial Narrow"/>
          <w:sz w:val="24"/>
          <w:szCs w:val="24"/>
          <w:lang w:eastAsia="x-none"/>
        </w:rPr>
        <w:t>- le terrassement des fosses</w:t>
      </w:r>
    </w:p>
    <w:p w14:paraId="1DA6E619" w14:textId="77777777" w:rsidR="00C3195D" w:rsidRPr="009C21D3" w:rsidRDefault="008E561A" w:rsidP="00A840E0">
      <w:pPr>
        <w:ind w:left="540"/>
        <w:rPr>
          <w:rFonts w:ascii="Arial Narrow" w:hAnsi="Arial Narrow"/>
          <w:sz w:val="24"/>
          <w:szCs w:val="24"/>
          <w:lang w:eastAsia="x-none"/>
        </w:rPr>
      </w:pPr>
      <w:r w:rsidRPr="009C21D3">
        <w:rPr>
          <w:rFonts w:ascii="Arial Narrow" w:hAnsi="Arial Narrow"/>
          <w:sz w:val="24"/>
          <w:szCs w:val="24"/>
          <w:lang w:eastAsia="x-none"/>
        </w:rPr>
        <w:t>- la fourniture et la mise en œuvre de béton dosé à 300 kg de ciment</w:t>
      </w:r>
    </w:p>
    <w:p w14:paraId="26D62008" w14:textId="666EBBFB" w:rsidR="00C3195D" w:rsidRPr="009C21D3" w:rsidRDefault="008E561A" w:rsidP="00A840E0">
      <w:pPr>
        <w:ind w:left="540"/>
        <w:rPr>
          <w:rFonts w:ascii="Arial Narrow" w:hAnsi="Arial Narrow"/>
          <w:sz w:val="24"/>
          <w:szCs w:val="24"/>
          <w:lang w:eastAsia="x-none"/>
        </w:rPr>
      </w:pPr>
      <w:r w:rsidRPr="009C21D3">
        <w:rPr>
          <w:rFonts w:ascii="Arial Narrow" w:hAnsi="Arial Narrow"/>
          <w:sz w:val="24"/>
          <w:szCs w:val="24"/>
          <w:lang w:eastAsia="x-none"/>
        </w:rPr>
        <w:t xml:space="preserve">- la fourniture et la pose des dalles </w:t>
      </w:r>
      <w:r>
        <w:rPr>
          <w:rFonts w:ascii="Arial Narrow" w:hAnsi="Arial Narrow"/>
          <w:sz w:val="24"/>
          <w:szCs w:val="24"/>
          <w:lang w:eastAsia="x-none"/>
        </w:rPr>
        <w:t xml:space="preserve">de défécation </w:t>
      </w:r>
      <w:r w:rsidRPr="009C21D3">
        <w:rPr>
          <w:rFonts w:ascii="Arial Narrow" w:hAnsi="Arial Narrow"/>
          <w:sz w:val="24"/>
          <w:szCs w:val="24"/>
          <w:lang w:eastAsia="x-none"/>
        </w:rPr>
        <w:t xml:space="preserve">en béton armé </w:t>
      </w:r>
      <w:r>
        <w:rPr>
          <w:rFonts w:ascii="Arial Narrow" w:hAnsi="Arial Narrow"/>
          <w:sz w:val="24"/>
          <w:szCs w:val="24"/>
          <w:lang w:eastAsia="x-none"/>
        </w:rPr>
        <w:t>équipée de couvercle métallique du trou de défécation</w:t>
      </w:r>
    </w:p>
    <w:p w14:paraId="5C8D3BA6" w14:textId="24F7B776" w:rsidR="00C3195D" w:rsidRDefault="008E561A" w:rsidP="00A840E0">
      <w:pPr>
        <w:ind w:left="540"/>
        <w:rPr>
          <w:rFonts w:ascii="Arial Narrow" w:hAnsi="Arial Narrow"/>
          <w:sz w:val="24"/>
          <w:szCs w:val="24"/>
          <w:lang w:eastAsia="x-none"/>
        </w:rPr>
      </w:pPr>
      <w:r w:rsidRPr="009C21D3">
        <w:rPr>
          <w:rFonts w:ascii="Arial Narrow" w:hAnsi="Arial Narrow"/>
          <w:sz w:val="24"/>
          <w:szCs w:val="24"/>
          <w:lang w:eastAsia="x-none"/>
        </w:rPr>
        <w:t>- les conduits de ventilation en PVC</w:t>
      </w:r>
      <w:r>
        <w:rPr>
          <w:rFonts w:ascii="Arial Narrow" w:hAnsi="Arial Narrow"/>
          <w:sz w:val="24"/>
          <w:szCs w:val="24"/>
          <w:lang w:eastAsia="x-none"/>
        </w:rPr>
        <w:t xml:space="preserve"> pour les latrines ;</w:t>
      </w:r>
    </w:p>
    <w:p w14:paraId="7F97894D" w14:textId="10FF0B1D" w:rsidR="00C3195D" w:rsidRDefault="008E561A" w:rsidP="00A840E0">
      <w:pPr>
        <w:ind w:left="540"/>
        <w:rPr>
          <w:rFonts w:ascii="Arial Narrow" w:hAnsi="Arial Narrow"/>
          <w:sz w:val="24"/>
          <w:szCs w:val="24"/>
          <w:lang w:eastAsia="x-none"/>
        </w:rPr>
      </w:pPr>
      <w:r>
        <w:rPr>
          <w:rFonts w:ascii="Arial Narrow" w:hAnsi="Arial Narrow"/>
          <w:sz w:val="24"/>
          <w:szCs w:val="24"/>
          <w:lang w:eastAsia="x-none"/>
        </w:rPr>
        <w:t xml:space="preserve">- les conduites </w:t>
      </w:r>
      <w:r>
        <w:rPr>
          <w:rFonts w:ascii="Arial Narrow" w:hAnsi="Arial Narrow"/>
          <w:sz w:val="24"/>
          <w:szCs w:val="24"/>
          <w:lang w:eastAsia="x-none"/>
        </w:rPr>
        <w:t>d’évacuation des eaux des douches vers le puits perdu.</w:t>
      </w:r>
    </w:p>
    <w:p w14:paraId="43478A0A" w14:textId="4922B607" w:rsidR="00C3195D" w:rsidRPr="00D301BA" w:rsidRDefault="008E561A" w:rsidP="00A840E0">
      <w:pPr>
        <w:ind w:left="540"/>
        <w:rPr>
          <w:rFonts w:ascii="Arial Narrow" w:hAnsi="Arial Narrow"/>
          <w:sz w:val="24"/>
          <w:szCs w:val="24"/>
          <w:lang w:eastAsia="x-none"/>
        </w:rPr>
      </w:pPr>
      <w:r w:rsidRPr="00D301BA">
        <w:rPr>
          <w:rFonts w:ascii="Arial Narrow" w:hAnsi="Arial Narrow"/>
          <w:b/>
          <w:bCs/>
          <w:sz w:val="24"/>
          <w:szCs w:val="24"/>
          <w:u w:val="single"/>
          <w:lang w:eastAsia="x-none"/>
        </w:rPr>
        <w:t>N.B</w:t>
      </w:r>
      <w:r w:rsidRPr="00D301BA">
        <w:rPr>
          <w:rFonts w:ascii="Arial Narrow" w:hAnsi="Arial Narrow"/>
          <w:sz w:val="24"/>
          <w:szCs w:val="24"/>
          <w:lang w:eastAsia="x-none"/>
        </w:rPr>
        <w:t> : - une cloison d’intimité en bâche sera prévu pour les blocs de latrine femme ;</w:t>
      </w:r>
    </w:p>
    <w:p w14:paraId="0839EBD2" w14:textId="59249A1B" w:rsidR="00C3195D" w:rsidRPr="00D301BA" w:rsidRDefault="008E561A" w:rsidP="00A840E0">
      <w:pPr>
        <w:ind w:left="540"/>
        <w:rPr>
          <w:rFonts w:ascii="Arial Narrow" w:hAnsi="Arial Narrow"/>
          <w:sz w:val="24"/>
          <w:szCs w:val="24"/>
          <w:lang w:eastAsia="x-none"/>
        </w:rPr>
      </w:pPr>
      <w:r w:rsidRPr="00D301BA">
        <w:rPr>
          <w:rFonts w:ascii="Arial Narrow" w:hAnsi="Arial Narrow"/>
          <w:sz w:val="24"/>
          <w:szCs w:val="24"/>
          <w:lang w:eastAsia="x-none"/>
        </w:rPr>
        <w:t xml:space="preserve">         -  toutes les cabines (postes) disposeront de rampe d’accès pour les personnes à mobilités réduite ;</w:t>
      </w:r>
    </w:p>
    <w:p w14:paraId="5BDB8BA1" w14:textId="14D01938" w:rsidR="00C3195D" w:rsidRPr="009C21D3" w:rsidRDefault="008E561A" w:rsidP="00024743">
      <w:pPr>
        <w:ind w:left="540"/>
        <w:rPr>
          <w:rFonts w:ascii="Arial Narrow" w:hAnsi="Arial Narrow"/>
          <w:sz w:val="24"/>
          <w:szCs w:val="24"/>
          <w:lang w:eastAsia="x-none"/>
        </w:rPr>
      </w:pPr>
      <w:r>
        <w:rPr>
          <w:rFonts w:ascii="Arial Narrow" w:hAnsi="Arial Narrow"/>
          <w:sz w:val="24"/>
          <w:szCs w:val="24"/>
          <w:lang w:eastAsia="x-none"/>
        </w:rPr>
        <w:t xml:space="preserve">         </w:t>
      </w:r>
      <w:r w:rsidRPr="00D301BA">
        <w:rPr>
          <w:rFonts w:ascii="Arial Narrow" w:hAnsi="Arial Narrow"/>
          <w:sz w:val="24"/>
          <w:szCs w:val="24"/>
          <w:lang w:eastAsia="x-none"/>
        </w:rPr>
        <w:t xml:space="preserve">- chaque bloc de latrine sera équipé de tabouret de défécation pour les personnes </w:t>
      </w:r>
      <w:proofErr w:type="spellStart"/>
      <w:proofErr w:type="gramStart"/>
      <w:r w:rsidRPr="00D301BA">
        <w:rPr>
          <w:rFonts w:ascii="Arial Narrow" w:hAnsi="Arial Narrow"/>
          <w:sz w:val="24"/>
          <w:szCs w:val="24"/>
          <w:lang w:eastAsia="x-none"/>
        </w:rPr>
        <w:t>a</w:t>
      </w:r>
      <w:proofErr w:type="spellEnd"/>
      <w:proofErr w:type="gramEnd"/>
      <w:r w:rsidRPr="00D301BA">
        <w:rPr>
          <w:rFonts w:ascii="Arial Narrow" w:hAnsi="Arial Narrow"/>
          <w:sz w:val="24"/>
          <w:szCs w:val="24"/>
          <w:lang w:eastAsia="x-none"/>
        </w:rPr>
        <w:t xml:space="preserve"> besoins spécifiques</w:t>
      </w:r>
      <w:r w:rsidR="00F64C62">
        <w:rPr>
          <w:rFonts w:ascii="Arial Narrow" w:hAnsi="Arial Narrow"/>
          <w:sz w:val="24"/>
          <w:szCs w:val="24"/>
          <w:lang w:eastAsia="x-none"/>
        </w:rPr>
        <w:t xml:space="preserve"> ainsi de que de des mains courantes à gauche et à droite.</w:t>
      </w:r>
    </w:p>
    <w:p w14:paraId="775E8E37" w14:textId="41DAB7CA" w:rsidR="00C3195D" w:rsidRPr="009C21D3" w:rsidRDefault="008E561A" w:rsidP="00A840E0">
      <w:pPr>
        <w:jc w:val="both"/>
        <w:rPr>
          <w:rFonts w:ascii="Arial Narrow" w:hAnsi="Arial Narrow"/>
          <w:sz w:val="24"/>
          <w:szCs w:val="24"/>
          <w:lang w:eastAsia="x-none"/>
        </w:rPr>
      </w:pPr>
      <w:r w:rsidRPr="009C21D3">
        <w:rPr>
          <w:rFonts w:ascii="Arial Narrow" w:hAnsi="Arial Narrow"/>
          <w:sz w:val="24"/>
          <w:szCs w:val="24"/>
          <w:lang w:eastAsia="x-none"/>
        </w:rPr>
        <w:t>Garantie</w:t>
      </w:r>
    </w:p>
    <w:p w14:paraId="3CB737F1" w14:textId="538857D0" w:rsidR="00C3195D" w:rsidRPr="009C21D3" w:rsidRDefault="008E561A" w:rsidP="00A840E0">
      <w:pPr>
        <w:jc w:val="both"/>
        <w:rPr>
          <w:rFonts w:ascii="Arial Narrow" w:hAnsi="Arial Narrow"/>
          <w:sz w:val="24"/>
          <w:szCs w:val="24"/>
          <w:lang w:eastAsia="x-none"/>
        </w:rPr>
      </w:pPr>
      <w:r w:rsidRPr="009C21D3">
        <w:rPr>
          <w:rFonts w:ascii="Arial Narrow" w:hAnsi="Arial Narrow"/>
          <w:sz w:val="24"/>
          <w:szCs w:val="24"/>
          <w:lang w:eastAsia="x-none"/>
        </w:rPr>
        <w:t xml:space="preserve">L’entrepreneur est tenu de décaper et de refaire à ses frais tout ouvrage ou partie de l’ouvrage qui présenterait dans un délai </w:t>
      </w:r>
      <w:r w:rsidRPr="00826E61">
        <w:rPr>
          <w:rFonts w:ascii="Arial Narrow" w:hAnsi="Arial Narrow"/>
          <w:sz w:val="24"/>
          <w:szCs w:val="24"/>
          <w:lang w:eastAsia="x-none"/>
        </w:rPr>
        <w:t xml:space="preserve">de </w:t>
      </w:r>
      <w:r w:rsidR="00826E61" w:rsidRPr="00826E61">
        <w:rPr>
          <w:rFonts w:ascii="Arial Narrow" w:hAnsi="Arial Narrow"/>
          <w:sz w:val="24"/>
          <w:szCs w:val="24"/>
          <w:lang w:eastAsia="x-none"/>
        </w:rPr>
        <w:t>d</w:t>
      </w:r>
      <w:r w:rsidRPr="00826E61">
        <w:rPr>
          <w:rFonts w:ascii="Arial Narrow" w:hAnsi="Arial Narrow"/>
          <w:sz w:val="24"/>
          <w:szCs w:val="24"/>
          <w:lang w:eastAsia="x-none"/>
        </w:rPr>
        <w:t>eux (02) mois</w:t>
      </w:r>
      <w:r w:rsidRPr="009C21D3">
        <w:rPr>
          <w:rFonts w:ascii="Arial Narrow" w:hAnsi="Arial Narrow"/>
          <w:sz w:val="24"/>
          <w:szCs w:val="24"/>
          <w:lang w:eastAsia="x-none"/>
        </w:rPr>
        <w:t xml:space="preserve"> prenant cours à l’achèvement effectif des travaux de peinture l’un des défauts suivants : cloque, écaillage ou Pélage, fissuration jusqu’au support, altération prononcée</w:t>
      </w:r>
    </w:p>
    <w:p w14:paraId="108F00B7" w14:textId="6F6CB869" w:rsidR="00C3195D" w:rsidRPr="00024743" w:rsidRDefault="008E561A" w:rsidP="003B4217">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CONCLUSION</w:t>
      </w:r>
    </w:p>
    <w:p w14:paraId="591B19F6" w14:textId="77777777" w:rsidR="00C3195D" w:rsidRPr="009C21D3" w:rsidRDefault="008E561A" w:rsidP="00A840E0">
      <w:pPr>
        <w:rPr>
          <w:rFonts w:ascii="Arial Narrow" w:hAnsi="Arial Narrow"/>
          <w:sz w:val="24"/>
          <w:szCs w:val="24"/>
          <w:lang w:eastAsia="x-none"/>
        </w:rPr>
      </w:pPr>
      <w:r w:rsidRPr="009C21D3">
        <w:rPr>
          <w:rFonts w:ascii="Arial Narrow" w:hAnsi="Arial Narrow"/>
          <w:sz w:val="24"/>
          <w:szCs w:val="24"/>
          <w:lang w:eastAsia="x-none"/>
        </w:rPr>
        <w:tab/>
        <w:t xml:space="preserve">Tous </w:t>
      </w:r>
      <w:r w:rsidRPr="009C21D3">
        <w:rPr>
          <w:rFonts w:ascii="Arial Narrow" w:hAnsi="Arial Narrow"/>
          <w:sz w:val="24"/>
          <w:szCs w:val="24"/>
          <w:lang w:eastAsia="x-none"/>
        </w:rPr>
        <w:t>les travaux décrits devront être exécutés avec toutes les règles de l'art et les normes en vigueur au Burkina Faso. Cette exécution devra donner toutes les garanties de résistance et de durée.</w:t>
      </w:r>
    </w:p>
    <w:p w14:paraId="6B4CE0CA" w14:textId="36589A3B" w:rsidR="00C3195D" w:rsidRDefault="008E561A" w:rsidP="00A840E0">
      <w:pPr>
        <w:jc w:val="both"/>
        <w:rPr>
          <w:rFonts w:ascii="Arial Narrow" w:hAnsi="Arial Narrow"/>
          <w:sz w:val="24"/>
          <w:szCs w:val="24"/>
          <w:lang w:eastAsia="x-none"/>
        </w:rPr>
      </w:pPr>
      <w:r w:rsidRPr="009C21D3">
        <w:rPr>
          <w:rFonts w:ascii="Arial Narrow" w:hAnsi="Arial Narrow"/>
          <w:sz w:val="24"/>
          <w:szCs w:val="24"/>
          <w:lang w:eastAsia="x-none"/>
        </w:rPr>
        <w:t xml:space="preserve">Les travaux ne sont considérés comme achevés complètement qu’après le nettoyage du chantier et après que les ouvrages </w:t>
      </w:r>
      <w:r w:rsidR="00530172" w:rsidRPr="009C21D3">
        <w:rPr>
          <w:rFonts w:ascii="Arial Narrow" w:hAnsi="Arial Narrow"/>
          <w:sz w:val="24"/>
          <w:szCs w:val="24"/>
          <w:lang w:eastAsia="x-none"/>
        </w:rPr>
        <w:t>ont</w:t>
      </w:r>
      <w:r w:rsidRPr="009C21D3">
        <w:rPr>
          <w:rFonts w:ascii="Arial Narrow" w:hAnsi="Arial Narrow"/>
          <w:sz w:val="24"/>
          <w:szCs w:val="24"/>
          <w:lang w:eastAsia="x-none"/>
        </w:rPr>
        <w:t xml:space="preserve"> été mis en état d’être utilisés par leur bénéficiaire. </w:t>
      </w:r>
    </w:p>
    <w:p w14:paraId="56AC2672" w14:textId="77777777" w:rsidR="00C3195D" w:rsidRDefault="00C3195D" w:rsidP="00155323">
      <w:pPr>
        <w:rPr>
          <w:rFonts w:ascii="Arial Narrow" w:hAnsi="Arial Narrow"/>
          <w:b/>
          <w:bCs/>
          <w:sz w:val="24"/>
          <w:szCs w:val="24"/>
        </w:rPr>
      </w:pPr>
    </w:p>
    <w:p w14:paraId="62D74BA2" w14:textId="77777777" w:rsidR="008E561A" w:rsidRDefault="008E561A" w:rsidP="00155323">
      <w:pPr>
        <w:rPr>
          <w:rFonts w:ascii="Arial Narrow" w:hAnsi="Arial Narrow"/>
          <w:b/>
          <w:bCs/>
          <w:sz w:val="24"/>
          <w:szCs w:val="24"/>
        </w:rPr>
      </w:pPr>
    </w:p>
    <w:p w14:paraId="0078D0B0" w14:textId="77777777" w:rsidR="008E561A" w:rsidRDefault="008E561A" w:rsidP="00155323">
      <w:pPr>
        <w:rPr>
          <w:rFonts w:ascii="Arial Narrow" w:hAnsi="Arial Narrow"/>
          <w:b/>
          <w:bCs/>
          <w:sz w:val="24"/>
          <w:szCs w:val="24"/>
        </w:rPr>
      </w:pPr>
    </w:p>
    <w:p w14:paraId="04C2B43D" w14:textId="77777777" w:rsidR="008E561A" w:rsidRDefault="008E561A" w:rsidP="00155323">
      <w:pPr>
        <w:rPr>
          <w:rFonts w:ascii="Arial Narrow" w:hAnsi="Arial Narrow"/>
          <w:b/>
          <w:bCs/>
          <w:sz w:val="24"/>
          <w:szCs w:val="24"/>
        </w:rPr>
      </w:pPr>
    </w:p>
    <w:p w14:paraId="40AD8E03" w14:textId="3C41659E" w:rsidR="00C3195D" w:rsidRPr="00363E62" w:rsidRDefault="008E561A" w:rsidP="00155323">
      <w:pPr>
        <w:jc w:val="center"/>
        <w:rPr>
          <w:rFonts w:ascii="Arial Narrow" w:hAnsi="Arial Narrow"/>
          <w:b/>
          <w:bCs/>
          <w:sz w:val="24"/>
          <w:szCs w:val="24"/>
        </w:rPr>
      </w:pPr>
      <w:r w:rsidRPr="00363E62">
        <w:rPr>
          <w:rFonts w:ascii="Arial Narrow" w:hAnsi="Arial Narrow"/>
          <w:b/>
          <w:bCs/>
          <w:sz w:val="24"/>
          <w:szCs w:val="24"/>
        </w:rPr>
        <w:t>CADRE DU BORDEREAU DES PRIX UNITAIRES</w:t>
      </w:r>
      <w:r>
        <w:rPr>
          <w:rFonts w:ascii="Arial Narrow" w:hAnsi="Arial Narrow"/>
          <w:b/>
          <w:bCs/>
          <w:sz w:val="24"/>
          <w:szCs w:val="24"/>
        </w:rPr>
        <w:t xml:space="preserve"> POUR BLOC DE LATRINE</w:t>
      </w:r>
      <w:r w:rsidR="00A55107">
        <w:rPr>
          <w:rFonts w:ascii="Arial Narrow" w:hAnsi="Arial Narrow"/>
          <w:b/>
          <w:bCs/>
          <w:sz w:val="24"/>
          <w:szCs w:val="24"/>
        </w:rPr>
        <w:t>-DOUCHE COMMUNAUTAIRE</w:t>
      </w:r>
      <w:r>
        <w:rPr>
          <w:rFonts w:ascii="Arial Narrow" w:hAnsi="Arial Narrow"/>
          <w:b/>
          <w:bCs/>
          <w:sz w:val="24"/>
          <w:szCs w:val="24"/>
        </w:rPr>
        <w:t xml:space="preserve"> POUR HOMME</w:t>
      </w:r>
    </w:p>
    <w:tbl>
      <w:tblPr>
        <w:tblW w:w="10080" w:type="dxa"/>
        <w:tblInd w:w="70" w:type="dxa"/>
        <w:tblCellMar>
          <w:left w:w="70" w:type="dxa"/>
          <w:right w:w="70" w:type="dxa"/>
        </w:tblCellMar>
        <w:tblLook w:val="04A0" w:firstRow="1" w:lastRow="0" w:firstColumn="1" w:lastColumn="0" w:noHBand="0" w:noVBand="1"/>
      </w:tblPr>
      <w:tblGrid>
        <w:gridCol w:w="540"/>
        <w:gridCol w:w="5420"/>
        <w:gridCol w:w="580"/>
        <w:gridCol w:w="1160"/>
        <w:gridCol w:w="1080"/>
        <w:gridCol w:w="1300"/>
      </w:tblGrid>
      <w:tr w:rsidR="00155323" w:rsidRPr="00155323" w14:paraId="476DEE68" w14:textId="77777777" w:rsidTr="00024743">
        <w:trPr>
          <w:trHeight w:val="540"/>
        </w:trPr>
        <w:tc>
          <w:tcPr>
            <w:tcW w:w="540" w:type="dxa"/>
            <w:tcBorders>
              <w:top w:val="double" w:sz="6" w:space="0" w:color="auto"/>
              <w:left w:val="double" w:sz="6" w:space="0" w:color="auto"/>
              <w:bottom w:val="nil"/>
              <w:right w:val="single" w:sz="4" w:space="0" w:color="auto"/>
            </w:tcBorders>
            <w:shd w:val="clear" w:color="auto" w:fill="auto"/>
            <w:vAlign w:val="center"/>
            <w:hideMark/>
          </w:tcPr>
          <w:p w14:paraId="542E0987" w14:textId="77777777" w:rsidR="00C3195D" w:rsidRPr="00155323" w:rsidRDefault="008E561A" w:rsidP="00155323">
            <w:pPr>
              <w:jc w:val="center"/>
              <w:rPr>
                <w:b/>
                <w:bCs/>
              </w:rPr>
            </w:pPr>
            <w:r w:rsidRPr="00155323">
              <w:rPr>
                <w:b/>
                <w:bCs/>
              </w:rPr>
              <w:t>N°</w:t>
            </w:r>
          </w:p>
        </w:tc>
        <w:tc>
          <w:tcPr>
            <w:tcW w:w="5420" w:type="dxa"/>
            <w:tcBorders>
              <w:top w:val="double" w:sz="6" w:space="0" w:color="auto"/>
              <w:left w:val="nil"/>
              <w:bottom w:val="nil"/>
              <w:right w:val="nil"/>
            </w:tcBorders>
            <w:shd w:val="clear" w:color="auto" w:fill="auto"/>
            <w:vAlign w:val="center"/>
            <w:hideMark/>
          </w:tcPr>
          <w:p w14:paraId="05306905" w14:textId="77777777" w:rsidR="00C3195D" w:rsidRPr="00155323" w:rsidRDefault="008E561A" w:rsidP="00155323">
            <w:pPr>
              <w:rPr>
                <w:b/>
                <w:bCs/>
              </w:rPr>
            </w:pPr>
            <w:r w:rsidRPr="00155323">
              <w:rPr>
                <w:b/>
                <w:bCs/>
              </w:rPr>
              <w:t>DESIGNATION DES OUVRAGES</w:t>
            </w:r>
          </w:p>
        </w:tc>
        <w:tc>
          <w:tcPr>
            <w:tcW w:w="580" w:type="dxa"/>
            <w:tcBorders>
              <w:top w:val="double" w:sz="6" w:space="0" w:color="auto"/>
              <w:left w:val="single" w:sz="4" w:space="0" w:color="auto"/>
              <w:bottom w:val="nil"/>
              <w:right w:val="nil"/>
            </w:tcBorders>
            <w:shd w:val="clear" w:color="auto" w:fill="auto"/>
            <w:vAlign w:val="center"/>
            <w:hideMark/>
          </w:tcPr>
          <w:p w14:paraId="2D39AAA7" w14:textId="77777777" w:rsidR="00C3195D" w:rsidRPr="00155323" w:rsidRDefault="008E561A" w:rsidP="00155323">
            <w:pPr>
              <w:jc w:val="center"/>
              <w:rPr>
                <w:b/>
                <w:bCs/>
              </w:rPr>
            </w:pPr>
            <w:r w:rsidRPr="00155323">
              <w:rPr>
                <w:b/>
                <w:bCs/>
              </w:rPr>
              <w:t>U.</w:t>
            </w:r>
          </w:p>
        </w:tc>
        <w:tc>
          <w:tcPr>
            <w:tcW w:w="1160" w:type="dxa"/>
            <w:tcBorders>
              <w:top w:val="double" w:sz="6" w:space="0" w:color="auto"/>
              <w:left w:val="single" w:sz="4" w:space="0" w:color="auto"/>
              <w:bottom w:val="nil"/>
              <w:right w:val="nil"/>
            </w:tcBorders>
            <w:shd w:val="clear" w:color="auto" w:fill="auto"/>
            <w:vAlign w:val="center"/>
            <w:hideMark/>
          </w:tcPr>
          <w:p w14:paraId="1854873C" w14:textId="77777777" w:rsidR="00C3195D" w:rsidRPr="00155323" w:rsidRDefault="008E561A" w:rsidP="00155323">
            <w:pPr>
              <w:jc w:val="center"/>
              <w:rPr>
                <w:b/>
                <w:bCs/>
              </w:rPr>
            </w:pPr>
            <w:r w:rsidRPr="00155323">
              <w:rPr>
                <w:b/>
                <w:bCs/>
              </w:rPr>
              <w:t>QUANTITE</w:t>
            </w:r>
          </w:p>
        </w:tc>
        <w:tc>
          <w:tcPr>
            <w:tcW w:w="1080" w:type="dxa"/>
            <w:tcBorders>
              <w:top w:val="double" w:sz="6" w:space="0" w:color="auto"/>
              <w:left w:val="single" w:sz="4" w:space="0" w:color="auto"/>
              <w:bottom w:val="nil"/>
              <w:right w:val="nil"/>
            </w:tcBorders>
            <w:shd w:val="clear" w:color="auto" w:fill="auto"/>
            <w:vAlign w:val="center"/>
            <w:hideMark/>
          </w:tcPr>
          <w:p w14:paraId="7DD4D5F8" w14:textId="77777777" w:rsidR="00C3195D" w:rsidRPr="00155323" w:rsidRDefault="008E561A" w:rsidP="00155323">
            <w:pPr>
              <w:jc w:val="center"/>
              <w:rPr>
                <w:b/>
                <w:bCs/>
              </w:rPr>
            </w:pPr>
            <w:r w:rsidRPr="00155323">
              <w:rPr>
                <w:b/>
                <w:bCs/>
              </w:rPr>
              <w:t xml:space="preserve"> PRIX UNIT. </w:t>
            </w:r>
          </w:p>
        </w:tc>
        <w:tc>
          <w:tcPr>
            <w:tcW w:w="1300" w:type="dxa"/>
            <w:tcBorders>
              <w:top w:val="double" w:sz="6" w:space="0" w:color="auto"/>
              <w:left w:val="single" w:sz="4" w:space="0" w:color="auto"/>
              <w:bottom w:val="nil"/>
              <w:right w:val="double" w:sz="6" w:space="0" w:color="auto"/>
            </w:tcBorders>
            <w:shd w:val="clear" w:color="auto" w:fill="auto"/>
            <w:vAlign w:val="center"/>
            <w:hideMark/>
          </w:tcPr>
          <w:p w14:paraId="69218EBE" w14:textId="77777777" w:rsidR="00C3195D" w:rsidRPr="00155323" w:rsidRDefault="008E561A" w:rsidP="00155323">
            <w:pPr>
              <w:jc w:val="center"/>
              <w:rPr>
                <w:b/>
                <w:bCs/>
              </w:rPr>
            </w:pPr>
            <w:r w:rsidRPr="00155323">
              <w:rPr>
                <w:b/>
                <w:bCs/>
              </w:rPr>
              <w:t xml:space="preserve"> PRIX TOTAL </w:t>
            </w:r>
          </w:p>
        </w:tc>
      </w:tr>
      <w:tr w:rsidR="00155323" w:rsidRPr="00024743" w14:paraId="2D711740" w14:textId="77777777" w:rsidTr="00024743">
        <w:trPr>
          <w:trHeight w:val="27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FEE63"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I</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7E49274D" w14:textId="77777777" w:rsidR="00C3195D" w:rsidRPr="00024743" w:rsidRDefault="008E561A" w:rsidP="00155323">
            <w:pPr>
              <w:rPr>
                <w:rFonts w:ascii="Arial Narrow" w:hAnsi="Arial Narrow"/>
                <w:sz w:val="24"/>
                <w:szCs w:val="24"/>
                <w:lang w:eastAsia="x-none"/>
              </w:rPr>
            </w:pPr>
            <w:r w:rsidRPr="00024743">
              <w:rPr>
                <w:rFonts w:ascii="Arial Narrow" w:hAnsi="Arial Narrow"/>
                <w:sz w:val="24"/>
                <w:szCs w:val="24"/>
                <w:lang w:eastAsia="x-none"/>
              </w:rPr>
              <w:t>TERRASSEMENT</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57759EEC"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14:paraId="565E9794"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5E9EC6D"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7A1FB509"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 </w:t>
            </w:r>
          </w:p>
        </w:tc>
      </w:tr>
      <w:tr w:rsidR="00155323" w:rsidRPr="00024743" w14:paraId="7D40BBA1" w14:textId="77777777" w:rsidTr="00024743">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695CB30"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I.1</w:t>
            </w:r>
          </w:p>
        </w:tc>
        <w:tc>
          <w:tcPr>
            <w:tcW w:w="5420" w:type="dxa"/>
            <w:tcBorders>
              <w:top w:val="nil"/>
              <w:left w:val="nil"/>
              <w:bottom w:val="single" w:sz="8" w:space="0" w:color="auto"/>
              <w:right w:val="single" w:sz="8" w:space="0" w:color="auto"/>
            </w:tcBorders>
            <w:shd w:val="clear" w:color="auto" w:fill="auto"/>
            <w:vAlign w:val="center"/>
            <w:hideMark/>
          </w:tcPr>
          <w:p w14:paraId="1BA0E195" w14:textId="77777777" w:rsidR="00C3195D" w:rsidRPr="00024743" w:rsidRDefault="008E561A" w:rsidP="00155323">
            <w:pPr>
              <w:rPr>
                <w:rFonts w:ascii="Arial Narrow" w:hAnsi="Arial Narrow"/>
                <w:sz w:val="24"/>
                <w:szCs w:val="24"/>
                <w:lang w:eastAsia="x-none"/>
              </w:rPr>
            </w:pPr>
            <w:r w:rsidRPr="00024743">
              <w:rPr>
                <w:rFonts w:ascii="Arial Narrow" w:hAnsi="Arial Narrow"/>
                <w:sz w:val="24"/>
                <w:szCs w:val="24"/>
                <w:lang w:eastAsia="x-none"/>
              </w:rPr>
              <w:t>Décapage et nivellement du sol</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5FACF40" w14:textId="77777777" w:rsidR="00C3195D" w:rsidRPr="00024743" w:rsidRDefault="008E561A" w:rsidP="00155323">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2</w:t>
            </w:r>
          </w:p>
        </w:tc>
        <w:tc>
          <w:tcPr>
            <w:tcW w:w="1160" w:type="dxa"/>
            <w:tcBorders>
              <w:top w:val="nil"/>
              <w:left w:val="nil"/>
              <w:bottom w:val="single" w:sz="4" w:space="0" w:color="auto"/>
              <w:right w:val="single" w:sz="4" w:space="0" w:color="auto"/>
            </w:tcBorders>
            <w:shd w:val="clear" w:color="auto" w:fill="auto"/>
            <w:noWrap/>
            <w:vAlign w:val="center"/>
            <w:hideMark/>
          </w:tcPr>
          <w:p w14:paraId="01ED6D9F" w14:textId="5F362A11" w:rsidR="00C3195D" w:rsidRPr="00024743" w:rsidRDefault="00F231A5" w:rsidP="00155323">
            <w:pPr>
              <w:jc w:val="center"/>
              <w:rPr>
                <w:rFonts w:ascii="Arial Narrow" w:hAnsi="Arial Narrow"/>
                <w:sz w:val="24"/>
                <w:szCs w:val="24"/>
                <w:lang w:eastAsia="x-none"/>
              </w:rPr>
            </w:pPr>
            <w:r>
              <w:rPr>
                <w:rFonts w:ascii="Arial Narrow" w:hAnsi="Arial Narrow"/>
                <w:sz w:val="24"/>
                <w:szCs w:val="24"/>
                <w:lang w:eastAsia="x-none"/>
              </w:rPr>
              <w:t>21</w:t>
            </w:r>
            <w:r w:rsidR="008E561A" w:rsidRPr="00024743">
              <w:rPr>
                <w:rFonts w:ascii="Arial Narrow" w:hAnsi="Arial Narrow"/>
                <w:sz w:val="24"/>
                <w:szCs w:val="24"/>
                <w:lang w:eastAsia="x-none"/>
              </w:rPr>
              <w:t>,</w:t>
            </w:r>
            <w:r>
              <w:rPr>
                <w:rFonts w:ascii="Arial Narrow" w:hAnsi="Arial Narrow"/>
                <w:sz w:val="24"/>
                <w:szCs w:val="24"/>
                <w:lang w:eastAsia="x-none"/>
              </w:rPr>
              <w:t>26</w:t>
            </w:r>
          </w:p>
        </w:tc>
        <w:tc>
          <w:tcPr>
            <w:tcW w:w="1080" w:type="dxa"/>
            <w:tcBorders>
              <w:top w:val="nil"/>
              <w:left w:val="nil"/>
              <w:bottom w:val="single" w:sz="4" w:space="0" w:color="auto"/>
              <w:right w:val="single" w:sz="4" w:space="0" w:color="auto"/>
            </w:tcBorders>
            <w:shd w:val="clear" w:color="auto" w:fill="auto"/>
            <w:noWrap/>
            <w:vAlign w:val="center"/>
          </w:tcPr>
          <w:p w14:paraId="0C93160D" w14:textId="76D39973" w:rsidR="00C3195D" w:rsidRPr="00024743" w:rsidRDefault="00C3195D" w:rsidP="00155323">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1C1A76D" w14:textId="4C51BD2F" w:rsidR="00C3195D" w:rsidRPr="00024743" w:rsidRDefault="00C3195D" w:rsidP="00155323">
            <w:pPr>
              <w:jc w:val="right"/>
              <w:rPr>
                <w:rFonts w:ascii="Arial Narrow" w:hAnsi="Arial Narrow"/>
                <w:sz w:val="24"/>
                <w:szCs w:val="24"/>
                <w:lang w:eastAsia="x-none"/>
              </w:rPr>
            </w:pPr>
          </w:p>
        </w:tc>
      </w:tr>
      <w:tr w:rsidR="00155323" w:rsidRPr="00024743" w14:paraId="14335B22" w14:textId="77777777" w:rsidTr="00024743">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76B0588"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I.2</w:t>
            </w:r>
          </w:p>
        </w:tc>
        <w:tc>
          <w:tcPr>
            <w:tcW w:w="5420" w:type="dxa"/>
            <w:tcBorders>
              <w:top w:val="nil"/>
              <w:left w:val="nil"/>
              <w:bottom w:val="single" w:sz="8" w:space="0" w:color="auto"/>
              <w:right w:val="single" w:sz="8" w:space="0" w:color="auto"/>
            </w:tcBorders>
            <w:shd w:val="clear" w:color="auto" w:fill="auto"/>
            <w:vAlign w:val="center"/>
            <w:hideMark/>
          </w:tcPr>
          <w:p w14:paraId="1FC0079A" w14:textId="77777777" w:rsidR="00C3195D" w:rsidRPr="00024743" w:rsidRDefault="008E561A" w:rsidP="00155323">
            <w:pPr>
              <w:rPr>
                <w:rFonts w:ascii="Arial Narrow" w:hAnsi="Arial Narrow"/>
                <w:sz w:val="24"/>
                <w:szCs w:val="24"/>
                <w:lang w:eastAsia="x-none"/>
              </w:rPr>
            </w:pPr>
            <w:r w:rsidRPr="00024743">
              <w:rPr>
                <w:rFonts w:ascii="Arial Narrow" w:hAnsi="Arial Narrow"/>
                <w:sz w:val="24"/>
                <w:szCs w:val="24"/>
                <w:lang w:eastAsia="x-none"/>
              </w:rPr>
              <w:t>Implantation de l'ouvrage</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4F06694" w14:textId="77777777" w:rsidR="00C3195D" w:rsidRPr="00024743" w:rsidRDefault="008E561A" w:rsidP="00155323">
            <w:pPr>
              <w:jc w:val="center"/>
              <w:rPr>
                <w:rFonts w:ascii="Arial Narrow" w:hAnsi="Arial Narrow"/>
                <w:sz w:val="24"/>
                <w:szCs w:val="24"/>
                <w:lang w:eastAsia="x-none"/>
              </w:rPr>
            </w:pPr>
            <w:proofErr w:type="spellStart"/>
            <w:proofErr w:type="gramStart"/>
            <w:r w:rsidRPr="00024743">
              <w:rPr>
                <w:rFonts w:ascii="Arial Narrow" w:hAnsi="Arial Narrow"/>
                <w:sz w:val="24"/>
                <w:szCs w:val="24"/>
                <w:lang w:eastAsia="x-none"/>
              </w:rPr>
              <w:t>ens</w:t>
            </w:r>
            <w:proofErr w:type="spellEnd"/>
            <w:proofErr w:type="gramEnd"/>
          </w:p>
        </w:tc>
        <w:tc>
          <w:tcPr>
            <w:tcW w:w="1160" w:type="dxa"/>
            <w:tcBorders>
              <w:top w:val="nil"/>
              <w:left w:val="nil"/>
              <w:bottom w:val="single" w:sz="4" w:space="0" w:color="auto"/>
              <w:right w:val="single" w:sz="4" w:space="0" w:color="auto"/>
            </w:tcBorders>
            <w:shd w:val="clear" w:color="auto" w:fill="auto"/>
            <w:noWrap/>
            <w:vAlign w:val="center"/>
            <w:hideMark/>
          </w:tcPr>
          <w:p w14:paraId="359C081E"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1</w:t>
            </w:r>
          </w:p>
        </w:tc>
        <w:tc>
          <w:tcPr>
            <w:tcW w:w="1080" w:type="dxa"/>
            <w:tcBorders>
              <w:top w:val="nil"/>
              <w:left w:val="nil"/>
              <w:bottom w:val="single" w:sz="4" w:space="0" w:color="auto"/>
              <w:right w:val="single" w:sz="4" w:space="0" w:color="auto"/>
            </w:tcBorders>
            <w:shd w:val="clear" w:color="auto" w:fill="auto"/>
            <w:noWrap/>
            <w:vAlign w:val="center"/>
          </w:tcPr>
          <w:p w14:paraId="3DF04442" w14:textId="1BA66EC4" w:rsidR="00C3195D" w:rsidRPr="00024743" w:rsidRDefault="00C3195D" w:rsidP="00155323">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45777E41" w14:textId="2EB2C7C4" w:rsidR="00C3195D" w:rsidRPr="00024743" w:rsidRDefault="00C3195D" w:rsidP="00155323">
            <w:pPr>
              <w:jc w:val="right"/>
              <w:rPr>
                <w:rFonts w:ascii="Arial Narrow" w:hAnsi="Arial Narrow"/>
                <w:sz w:val="24"/>
                <w:szCs w:val="24"/>
                <w:lang w:eastAsia="x-none"/>
              </w:rPr>
            </w:pPr>
          </w:p>
        </w:tc>
      </w:tr>
      <w:tr w:rsidR="00155323" w:rsidRPr="00024743" w14:paraId="1317B375" w14:textId="77777777" w:rsidTr="00024743">
        <w:trPr>
          <w:trHeight w:val="62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13BE0D3"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I.3</w:t>
            </w:r>
          </w:p>
        </w:tc>
        <w:tc>
          <w:tcPr>
            <w:tcW w:w="5420" w:type="dxa"/>
            <w:tcBorders>
              <w:top w:val="nil"/>
              <w:left w:val="nil"/>
              <w:bottom w:val="single" w:sz="8" w:space="0" w:color="auto"/>
              <w:right w:val="single" w:sz="8" w:space="0" w:color="auto"/>
            </w:tcBorders>
            <w:shd w:val="clear" w:color="auto" w:fill="auto"/>
            <w:vAlign w:val="center"/>
            <w:hideMark/>
          </w:tcPr>
          <w:p w14:paraId="412CBE57" w14:textId="16F08E41" w:rsidR="00C3195D" w:rsidRPr="00024743" w:rsidRDefault="008E561A" w:rsidP="00155323">
            <w:pPr>
              <w:rPr>
                <w:rFonts w:ascii="Arial Narrow" w:hAnsi="Arial Narrow"/>
                <w:sz w:val="24"/>
                <w:szCs w:val="24"/>
                <w:lang w:eastAsia="x-none"/>
              </w:rPr>
            </w:pPr>
            <w:r w:rsidRPr="00024743">
              <w:rPr>
                <w:rFonts w:ascii="Arial Narrow" w:hAnsi="Arial Narrow"/>
                <w:sz w:val="24"/>
                <w:szCs w:val="24"/>
                <w:lang w:eastAsia="x-none"/>
              </w:rPr>
              <w:t>Fouilles en rigole pour fondations et des semelles sous poteaux raidisseur</w:t>
            </w:r>
            <w:r w:rsidR="00C007D6">
              <w:rPr>
                <w:rFonts w:ascii="Arial Narrow" w:hAnsi="Arial Narrow"/>
                <w:sz w:val="24"/>
                <w:szCs w:val="24"/>
                <w:lang w:eastAsia="x-none"/>
              </w:rPr>
              <w:t xml:space="preserve"> </w:t>
            </w:r>
            <w:r w:rsidR="00C007D6">
              <w:rPr>
                <w:rFonts w:ascii="Arial Narrow" w:hAnsi="Arial Narrow"/>
                <w:sz w:val="24"/>
                <w:szCs w:val="24"/>
                <w:lang w:eastAsia="x-none"/>
              </w:rPr>
              <w:t>(30cmx30cm)</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C8EF894" w14:textId="77777777" w:rsidR="00C3195D" w:rsidRPr="00024743" w:rsidRDefault="008E561A" w:rsidP="00155323">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43E331F6" w14:textId="3369B9F8"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1,</w:t>
            </w:r>
            <w:r w:rsidR="00F231A5">
              <w:rPr>
                <w:rFonts w:ascii="Arial Narrow" w:hAnsi="Arial Narrow"/>
                <w:sz w:val="24"/>
                <w:szCs w:val="24"/>
                <w:lang w:eastAsia="x-none"/>
              </w:rPr>
              <w:t>80</w:t>
            </w:r>
          </w:p>
        </w:tc>
        <w:tc>
          <w:tcPr>
            <w:tcW w:w="1080" w:type="dxa"/>
            <w:tcBorders>
              <w:top w:val="nil"/>
              <w:left w:val="nil"/>
              <w:bottom w:val="single" w:sz="4" w:space="0" w:color="auto"/>
              <w:right w:val="single" w:sz="4" w:space="0" w:color="auto"/>
            </w:tcBorders>
            <w:shd w:val="clear" w:color="auto" w:fill="auto"/>
            <w:noWrap/>
            <w:vAlign w:val="center"/>
          </w:tcPr>
          <w:p w14:paraId="7E008F4B" w14:textId="6025DF90" w:rsidR="00C3195D" w:rsidRPr="00024743" w:rsidRDefault="00C3195D" w:rsidP="00155323">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768623C8" w14:textId="5AF41065" w:rsidR="00C3195D" w:rsidRPr="00024743" w:rsidRDefault="00C3195D" w:rsidP="00155323">
            <w:pPr>
              <w:jc w:val="right"/>
              <w:rPr>
                <w:rFonts w:ascii="Arial Narrow" w:hAnsi="Arial Narrow"/>
                <w:sz w:val="24"/>
                <w:szCs w:val="24"/>
                <w:lang w:eastAsia="x-none"/>
              </w:rPr>
            </w:pPr>
          </w:p>
        </w:tc>
      </w:tr>
      <w:tr w:rsidR="00155323" w:rsidRPr="00024743" w14:paraId="7577FB31" w14:textId="77777777" w:rsidTr="00024743">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F4C5677"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I.4</w:t>
            </w:r>
          </w:p>
        </w:tc>
        <w:tc>
          <w:tcPr>
            <w:tcW w:w="5420" w:type="dxa"/>
            <w:tcBorders>
              <w:top w:val="nil"/>
              <w:left w:val="nil"/>
              <w:bottom w:val="single" w:sz="8" w:space="0" w:color="auto"/>
              <w:right w:val="single" w:sz="8" w:space="0" w:color="auto"/>
            </w:tcBorders>
            <w:shd w:val="clear" w:color="auto" w:fill="auto"/>
            <w:hideMark/>
          </w:tcPr>
          <w:p w14:paraId="7E9DC73A" w14:textId="74570188" w:rsidR="00C3195D" w:rsidRPr="00024743" w:rsidRDefault="008E561A" w:rsidP="00155323">
            <w:pPr>
              <w:rPr>
                <w:rFonts w:ascii="Arial Narrow" w:hAnsi="Arial Narrow"/>
                <w:sz w:val="24"/>
                <w:szCs w:val="24"/>
                <w:lang w:eastAsia="x-none"/>
              </w:rPr>
            </w:pPr>
            <w:r w:rsidRPr="00024743">
              <w:rPr>
                <w:rFonts w:ascii="Arial Narrow" w:hAnsi="Arial Narrow"/>
                <w:sz w:val="24"/>
                <w:szCs w:val="24"/>
                <w:lang w:eastAsia="x-none"/>
              </w:rPr>
              <w:t xml:space="preserve">Fouille en excavation pour fosse des latrines </w:t>
            </w:r>
            <w:r w:rsidR="00C007D6">
              <w:rPr>
                <w:rFonts w:ascii="Arial Narrow" w:hAnsi="Arial Narrow"/>
                <w:sz w:val="24"/>
                <w:szCs w:val="24"/>
                <w:lang w:eastAsia="x-none"/>
              </w:rPr>
              <w:t>(110x155*200) cm</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5F0FE86" w14:textId="77777777" w:rsidR="00C3195D" w:rsidRPr="00024743" w:rsidRDefault="008E561A" w:rsidP="00155323">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0961174D" w14:textId="6E034BE9" w:rsidR="00C3195D" w:rsidRPr="00024743" w:rsidRDefault="00F231A5" w:rsidP="00155323">
            <w:pPr>
              <w:jc w:val="center"/>
              <w:rPr>
                <w:rFonts w:ascii="Arial Narrow" w:hAnsi="Arial Narrow"/>
                <w:sz w:val="24"/>
                <w:szCs w:val="24"/>
                <w:lang w:eastAsia="x-none"/>
              </w:rPr>
            </w:pPr>
            <w:r>
              <w:rPr>
                <w:rFonts w:ascii="Arial Narrow" w:hAnsi="Arial Narrow"/>
                <w:sz w:val="24"/>
                <w:szCs w:val="24"/>
                <w:lang w:eastAsia="x-none"/>
              </w:rPr>
              <w:t>6</w:t>
            </w:r>
            <w:r w:rsidR="008E561A" w:rsidRPr="00024743">
              <w:rPr>
                <w:rFonts w:ascii="Arial Narrow" w:hAnsi="Arial Narrow"/>
                <w:sz w:val="24"/>
                <w:szCs w:val="24"/>
                <w:lang w:eastAsia="x-none"/>
              </w:rPr>
              <w:t>,</w:t>
            </w:r>
            <w:r>
              <w:rPr>
                <w:rFonts w:ascii="Arial Narrow" w:hAnsi="Arial Narrow"/>
                <w:sz w:val="24"/>
                <w:szCs w:val="24"/>
                <w:lang w:eastAsia="x-none"/>
              </w:rPr>
              <w:t>82</w:t>
            </w:r>
          </w:p>
        </w:tc>
        <w:tc>
          <w:tcPr>
            <w:tcW w:w="1080" w:type="dxa"/>
            <w:tcBorders>
              <w:top w:val="nil"/>
              <w:left w:val="nil"/>
              <w:bottom w:val="single" w:sz="4" w:space="0" w:color="auto"/>
              <w:right w:val="single" w:sz="4" w:space="0" w:color="auto"/>
            </w:tcBorders>
            <w:shd w:val="clear" w:color="auto" w:fill="auto"/>
            <w:noWrap/>
            <w:vAlign w:val="center"/>
          </w:tcPr>
          <w:p w14:paraId="6CC7966C" w14:textId="06F408B5" w:rsidR="00C3195D" w:rsidRPr="00024743" w:rsidRDefault="00C3195D" w:rsidP="00155323">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3FE2A8F1" w14:textId="0474913A" w:rsidR="00C3195D" w:rsidRPr="00024743" w:rsidRDefault="00C3195D" w:rsidP="00155323">
            <w:pPr>
              <w:jc w:val="right"/>
              <w:rPr>
                <w:rFonts w:ascii="Arial Narrow" w:hAnsi="Arial Narrow"/>
                <w:sz w:val="24"/>
                <w:szCs w:val="24"/>
                <w:lang w:eastAsia="x-none"/>
              </w:rPr>
            </w:pPr>
          </w:p>
        </w:tc>
      </w:tr>
      <w:tr w:rsidR="00155323" w:rsidRPr="00024743" w14:paraId="5FF6AEBA" w14:textId="77777777" w:rsidTr="00024743">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6EC783F"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I.5</w:t>
            </w:r>
          </w:p>
        </w:tc>
        <w:tc>
          <w:tcPr>
            <w:tcW w:w="5420" w:type="dxa"/>
            <w:tcBorders>
              <w:top w:val="nil"/>
              <w:left w:val="nil"/>
              <w:bottom w:val="single" w:sz="8" w:space="0" w:color="auto"/>
              <w:right w:val="single" w:sz="8" w:space="0" w:color="auto"/>
            </w:tcBorders>
            <w:shd w:val="clear" w:color="auto" w:fill="auto"/>
            <w:hideMark/>
          </w:tcPr>
          <w:p w14:paraId="08CDBCAA" w14:textId="628A94E5" w:rsidR="00C3195D" w:rsidRPr="00024743" w:rsidRDefault="008E561A" w:rsidP="00155323">
            <w:pPr>
              <w:rPr>
                <w:rFonts w:ascii="Arial Narrow" w:hAnsi="Arial Narrow"/>
                <w:sz w:val="24"/>
                <w:szCs w:val="24"/>
                <w:lang w:eastAsia="x-none"/>
              </w:rPr>
            </w:pPr>
            <w:r w:rsidRPr="00024743">
              <w:rPr>
                <w:rFonts w:ascii="Arial Narrow" w:hAnsi="Arial Narrow"/>
                <w:sz w:val="24"/>
                <w:szCs w:val="24"/>
                <w:lang w:eastAsia="x-none"/>
              </w:rPr>
              <w:t>Fouille en excavation pour puits perdu</w:t>
            </w:r>
            <w:r w:rsidR="00C007D6">
              <w:rPr>
                <w:rFonts w:ascii="Arial Narrow" w:hAnsi="Arial Narrow"/>
                <w:sz w:val="24"/>
                <w:szCs w:val="24"/>
                <w:lang w:eastAsia="x-none"/>
              </w:rPr>
              <w:t xml:space="preserve"> </w:t>
            </w:r>
            <w:r w:rsidR="00C007D6" w:rsidRPr="009C21D3">
              <w:rPr>
                <w:rFonts w:ascii="Symbol" w:eastAsia="Symbol" w:hAnsi="Symbol" w:cs="Symbol"/>
                <w:sz w:val="24"/>
                <w:szCs w:val="24"/>
                <w:lang w:eastAsia="x-none"/>
              </w:rPr>
              <w:t>f</w:t>
            </w:r>
            <w:r w:rsidR="00C007D6">
              <w:rPr>
                <w:rFonts w:ascii="Symbol" w:eastAsia="Symbol" w:hAnsi="Symbol" w:cs="Symbol"/>
                <w:sz w:val="24"/>
                <w:szCs w:val="24"/>
                <w:lang w:eastAsia="x-none"/>
              </w:rPr>
              <w:t>1</w:t>
            </w:r>
            <w:r w:rsidR="00C007D6">
              <w:rPr>
                <w:rFonts w:ascii="Symbol" w:eastAsia="Symbol" w:hAnsi="Symbol" w:cs="Symbol"/>
                <w:sz w:val="24"/>
                <w:szCs w:val="24"/>
                <w:lang w:eastAsia="x-none"/>
              </w:rPr>
              <w:t>5</w:t>
            </w:r>
            <w:r w:rsidR="00C007D6">
              <w:rPr>
                <w:rFonts w:ascii="Symbol" w:eastAsia="Symbol" w:hAnsi="Symbol" w:cs="Symbol"/>
                <w:sz w:val="24"/>
                <w:szCs w:val="24"/>
                <w:lang w:eastAsia="x-none"/>
              </w:rPr>
              <w:t>0</w:t>
            </w:r>
            <w:r w:rsidR="00C007D6">
              <w:rPr>
                <w:rFonts w:ascii="Arial Narrow" w:hAnsi="Arial Narrow"/>
                <w:sz w:val="24"/>
                <w:szCs w:val="24"/>
                <w:lang w:eastAsia="x-none"/>
              </w:rPr>
              <w:t>x200cm</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7CB8CF0" w14:textId="77777777" w:rsidR="00C3195D" w:rsidRPr="00024743" w:rsidRDefault="008E561A" w:rsidP="00155323">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36EAC275" w14:textId="3CAEBFE1" w:rsidR="00C3195D" w:rsidRPr="00024743" w:rsidRDefault="00A42C4B" w:rsidP="00155323">
            <w:pPr>
              <w:jc w:val="center"/>
              <w:rPr>
                <w:rFonts w:ascii="Arial Narrow" w:hAnsi="Arial Narrow"/>
                <w:sz w:val="24"/>
                <w:szCs w:val="24"/>
                <w:lang w:eastAsia="x-none"/>
              </w:rPr>
            </w:pPr>
            <w:r>
              <w:rPr>
                <w:rFonts w:ascii="Arial Narrow" w:hAnsi="Arial Narrow"/>
                <w:sz w:val="24"/>
                <w:szCs w:val="24"/>
                <w:lang w:eastAsia="x-none"/>
              </w:rPr>
              <w:t>3</w:t>
            </w:r>
            <w:r w:rsidR="008E561A" w:rsidRPr="00024743">
              <w:rPr>
                <w:rFonts w:ascii="Arial Narrow" w:hAnsi="Arial Narrow"/>
                <w:sz w:val="24"/>
                <w:szCs w:val="24"/>
                <w:lang w:eastAsia="x-none"/>
              </w:rPr>
              <w:t>,</w:t>
            </w:r>
            <w:r>
              <w:rPr>
                <w:rFonts w:ascii="Arial Narrow" w:hAnsi="Arial Narrow"/>
                <w:sz w:val="24"/>
                <w:szCs w:val="24"/>
                <w:lang w:eastAsia="x-none"/>
              </w:rPr>
              <w:t>53</w:t>
            </w:r>
          </w:p>
        </w:tc>
        <w:tc>
          <w:tcPr>
            <w:tcW w:w="1080" w:type="dxa"/>
            <w:tcBorders>
              <w:top w:val="nil"/>
              <w:left w:val="nil"/>
              <w:bottom w:val="single" w:sz="4" w:space="0" w:color="auto"/>
              <w:right w:val="single" w:sz="4" w:space="0" w:color="auto"/>
            </w:tcBorders>
            <w:shd w:val="clear" w:color="auto" w:fill="auto"/>
            <w:noWrap/>
            <w:vAlign w:val="center"/>
          </w:tcPr>
          <w:p w14:paraId="6732D23A" w14:textId="7B69E0B2" w:rsidR="00C3195D" w:rsidRPr="00024743" w:rsidRDefault="00C3195D" w:rsidP="00155323">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23B7DF1A" w14:textId="5AFEC8CA" w:rsidR="00C3195D" w:rsidRPr="00024743" w:rsidRDefault="00C3195D" w:rsidP="00155323">
            <w:pPr>
              <w:jc w:val="right"/>
              <w:rPr>
                <w:rFonts w:ascii="Arial Narrow" w:hAnsi="Arial Narrow"/>
                <w:sz w:val="24"/>
                <w:szCs w:val="24"/>
                <w:lang w:eastAsia="x-none"/>
              </w:rPr>
            </w:pPr>
          </w:p>
        </w:tc>
      </w:tr>
      <w:tr w:rsidR="00155323" w:rsidRPr="00024743" w14:paraId="2DA75777" w14:textId="77777777" w:rsidTr="00024743">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599FDF3"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4FB007BA" w14:textId="77777777" w:rsidR="00C3195D" w:rsidRPr="00024743" w:rsidRDefault="008E561A" w:rsidP="00155323">
            <w:pPr>
              <w:jc w:val="right"/>
              <w:rPr>
                <w:rFonts w:ascii="Arial Narrow" w:hAnsi="Arial Narrow"/>
                <w:sz w:val="24"/>
                <w:szCs w:val="24"/>
                <w:lang w:eastAsia="x-none"/>
              </w:rPr>
            </w:pPr>
            <w:r w:rsidRPr="00024743">
              <w:rPr>
                <w:rFonts w:ascii="Arial Narrow" w:hAnsi="Arial Narrow"/>
                <w:sz w:val="24"/>
                <w:szCs w:val="24"/>
                <w:lang w:eastAsia="x-none"/>
              </w:rPr>
              <w:t xml:space="preserve">                                                           Sous total I</w:t>
            </w:r>
          </w:p>
        </w:tc>
        <w:tc>
          <w:tcPr>
            <w:tcW w:w="580" w:type="dxa"/>
            <w:tcBorders>
              <w:top w:val="nil"/>
              <w:left w:val="nil"/>
              <w:bottom w:val="single" w:sz="4" w:space="0" w:color="auto"/>
              <w:right w:val="single" w:sz="4" w:space="0" w:color="auto"/>
            </w:tcBorders>
            <w:shd w:val="clear" w:color="auto" w:fill="auto"/>
            <w:noWrap/>
            <w:vAlign w:val="center"/>
            <w:hideMark/>
          </w:tcPr>
          <w:p w14:paraId="2F254A1B"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498B7FD"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31D73802" w14:textId="0A02B09B" w:rsidR="00C3195D" w:rsidRPr="00024743" w:rsidRDefault="00C3195D" w:rsidP="00155323">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288C6910" w14:textId="27DDFB69" w:rsidR="00C3195D" w:rsidRPr="00024743" w:rsidRDefault="00C3195D" w:rsidP="00155323">
            <w:pPr>
              <w:jc w:val="right"/>
              <w:rPr>
                <w:rFonts w:ascii="Arial Narrow" w:hAnsi="Arial Narrow"/>
                <w:sz w:val="24"/>
                <w:szCs w:val="24"/>
                <w:lang w:eastAsia="x-none"/>
              </w:rPr>
            </w:pPr>
          </w:p>
        </w:tc>
      </w:tr>
      <w:tr w:rsidR="00155323" w:rsidRPr="00024743" w14:paraId="4EC2123D" w14:textId="77777777" w:rsidTr="00155323">
        <w:trPr>
          <w:trHeight w:val="276"/>
        </w:trPr>
        <w:tc>
          <w:tcPr>
            <w:tcW w:w="1008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D3431B"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 </w:t>
            </w:r>
          </w:p>
        </w:tc>
      </w:tr>
      <w:tr w:rsidR="00155323" w:rsidRPr="00024743" w14:paraId="34EE0E8C" w14:textId="77777777" w:rsidTr="00024743">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642872E"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II</w:t>
            </w:r>
          </w:p>
        </w:tc>
        <w:tc>
          <w:tcPr>
            <w:tcW w:w="5420" w:type="dxa"/>
            <w:tcBorders>
              <w:top w:val="nil"/>
              <w:left w:val="nil"/>
              <w:bottom w:val="single" w:sz="4" w:space="0" w:color="auto"/>
              <w:right w:val="single" w:sz="4" w:space="0" w:color="auto"/>
            </w:tcBorders>
            <w:shd w:val="clear" w:color="auto" w:fill="auto"/>
            <w:vAlign w:val="center"/>
            <w:hideMark/>
          </w:tcPr>
          <w:p w14:paraId="41489B18" w14:textId="77777777" w:rsidR="00C3195D" w:rsidRPr="00024743" w:rsidRDefault="008E561A" w:rsidP="00155323">
            <w:pPr>
              <w:rPr>
                <w:rFonts w:ascii="Arial Narrow" w:hAnsi="Arial Narrow"/>
                <w:sz w:val="24"/>
                <w:szCs w:val="24"/>
                <w:lang w:eastAsia="x-none"/>
              </w:rPr>
            </w:pPr>
            <w:r w:rsidRPr="00024743">
              <w:rPr>
                <w:rFonts w:ascii="Arial Narrow" w:hAnsi="Arial Narrow"/>
                <w:sz w:val="24"/>
                <w:szCs w:val="24"/>
                <w:lang w:eastAsia="x-none"/>
              </w:rPr>
              <w:t xml:space="preserve"> FONDATION-SUPERSTRUCTURE</w:t>
            </w:r>
          </w:p>
        </w:tc>
        <w:tc>
          <w:tcPr>
            <w:tcW w:w="580" w:type="dxa"/>
            <w:tcBorders>
              <w:top w:val="nil"/>
              <w:left w:val="nil"/>
              <w:bottom w:val="single" w:sz="4" w:space="0" w:color="auto"/>
              <w:right w:val="single" w:sz="4" w:space="0" w:color="auto"/>
            </w:tcBorders>
            <w:shd w:val="clear" w:color="auto" w:fill="auto"/>
            <w:noWrap/>
            <w:vAlign w:val="center"/>
            <w:hideMark/>
          </w:tcPr>
          <w:p w14:paraId="1972C814"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6372715E"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hideMark/>
          </w:tcPr>
          <w:p w14:paraId="387415A4" w14:textId="77777777" w:rsidR="00C3195D" w:rsidRPr="00024743" w:rsidRDefault="008E561A" w:rsidP="00155323">
            <w:pPr>
              <w:rPr>
                <w:rFonts w:ascii="Arial Narrow" w:hAnsi="Arial Narrow"/>
                <w:sz w:val="24"/>
                <w:szCs w:val="24"/>
                <w:lang w:eastAsia="x-none"/>
              </w:rPr>
            </w:pPr>
            <w:r w:rsidRPr="00024743">
              <w:rPr>
                <w:rFonts w:ascii="Arial Narrow" w:hAnsi="Arial Narrow"/>
                <w:sz w:val="24"/>
                <w:szCs w:val="24"/>
                <w:lang w:eastAsia="x-none"/>
              </w:rPr>
              <w:t> </w:t>
            </w:r>
          </w:p>
        </w:tc>
        <w:tc>
          <w:tcPr>
            <w:tcW w:w="1300" w:type="dxa"/>
            <w:tcBorders>
              <w:top w:val="nil"/>
              <w:left w:val="nil"/>
              <w:bottom w:val="single" w:sz="4" w:space="0" w:color="auto"/>
              <w:right w:val="single" w:sz="4" w:space="0" w:color="auto"/>
            </w:tcBorders>
            <w:shd w:val="clear" w:color="auto" w:fill="auto"/>
            <w:noWrap/>
            <w:vAlign w:val="center"/>
            <w:hideMark/>
          </w:tcPr>
          <w:p w14:paraId="586EFD08" w14:textId="77777777" w:rsidR="00C3195D" w:rsidRPr="00024743" w:rsidRDefault="008E561A" w:rsidP="00155323">
            <w:pPr>
              <w:rPr>
                <w:rFonts w:ascii="Arial Narrow" w:hAnsi="Arial Narrow"/>
                <w:sz w:val="24"/>
                <w:szCs w:val="24"/>
                <w:lang w:eastAsia="x-none"/>
              </w:rPr>
            </w:pPr>
            <w:r w:rsidRPr="00024743">
              <w:rPr>
                <w:rFonts w:ascii="Arial Narrow" w:hAnsi="Arial Narrow"/>
                <w:sz w:val="24"/>
                <w:szCs w:val="24"/>
                <w:lang w:eastAsia="x-none"/>
              </w:rPr>
              <w:t> </w:t>
            </w:r>
          </w:p>
        </w:tc>
      </w:tr>
      <w:tr w:rsidR="00155323" w:rsidRPr="00024743" w14:paraId="240FDC9F" w14:textId="77777777" w:rsidTr="00024743">
        <w:trPr>
          <w:trHeight w:val="84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BB0E741" w14:textId="77777777" w:rsidR="00C3195D" w:rsidRPr="00024743" w:rsidRDefault="008E561A" w:rsidP="00155323">
            <w:pPr>
              <w:jc w:val="center"/>
              <w:rPr>
                <w:rFonts w:ascii="Arial Narrow" w:hAnsi="Arial Narrow"/>
                <w:sz w:val="24"/>
                <w:szCs w:val="24"/>
                <w:lang w:eastAsia="x-none"/>
              </w:rPr>
            </w:pPr>
            <w:r w:rsidRPr="00024743">
              <w:rPr>
                <w:rFonts w:ascii="Arial Narrow" w:hAnsi="Arial Narrow"/>
                <w:sz w:val="24"/>
                <w:szCs w:val="24"/>
                <w:lang w:eastAsia="x-none"/>
              </w:rPr>
              <w:t>II.1</w:t>
            </w:r>
          </w:p>
        </w:tc>
        <w:tc>
          <w:tcPr>
            <w:tcW w:w="5420" w:type="dxa"/>
            <w:tcBorders>
              <w:top w:val="nil"/>
              <w:left w:val="nil"/>
              <w:bottom w:val="single" w:sz="8" w:space="0" w:color="auto"/>
              <w:right w:val="single" w:sz="8" w:space="0" w:color="auto"/>
            </w:tcBorders>
            <w:shd w:val="clear" w:color="auto" w:fill="auto"/>
            <w:hideMark/>
          </w:tcPr>
          <w:p w14:paraId="3CA46CA6" w14:textId="12885397" w:rsidR="00C3195D" w:rsidRPr="00024743" w:rsidRDefault="00C007D6" w:rsidP="00155323">
            <w:pPr>
              <w:rPr>
                <w:rFonts w:ascii="Arial Narrow" w:hAnsi="Arial Narrow"/>
                <w:sz w:val="24"/>
                <w:szCs w:val="24"/>
                <w:lang w:eastAsia="x-none"/>
              </w:rPr>
            </w:pPr>
            <w:r w:rsidRPr="009D6644">
              <w:rPr>
                <w:rFonts w:ascii="Arial Narrow" w:hAnsi="Arial Narrow"/>
                <w:sz w:val="24"/>
                <w:szCs w:val="24"/>
                <w:lang w:eastAsia="x-none"/>
              </w:rPr>
              <w:t>Béton armé pour semelles de fondation sous poteaux raidisseurs, 350kg/m3,</w:t>
            </w:r>
            <w:r>
              <w:rPr>
                <w:rFonts w:ascii="Arial Narrow" w:hAnsi="Arial Narrow"/>
                <w:sz w:val="24"/>
                <w:szCs w:val="24"/>
                <w:lang w:eastAsia="x-none"/>
              </w:rPr>
              <w:t xml:space="preserve"> briques pleines et brique creuse</w:t>
            </w:r>
            <w:r w:rsidRPr="009D6644">
              <w:rPr>
                <w:rFonts w:ascii="Arial Narrow" w:hAnsi="Arial Narrow"/>
                <w:sz w:val="24"/>
                <w:szCs w:val="24"/>
                <w:lang w:eastAsia="x-none"/>
              </w:rPr>
              <w:t xml:space="preserve"> section 30</w:t>
            </w:r>
            <w:r>
              <w:rPr>
                <w:rFonts w:ascii="Arial Narrow" w:hAnsi="Arial Narrow"/>
                <w:sz w:val="24"/>
                <w:szCs w:val="24"/>
                <w:lang w:eastAsia="x-none"/>
              </w:rPr>
              <w:t>cm</w:t>
            </w:r>
            <w:r w:rsidRPr="009D6644">
              <w:rPr>
                <w:rFonts w:ascii="Arial Narrow" w:hAnsi="Arial Narrow"/>
                <w:sz w:val="24"/>
                <w:szCs w:val="24"/>
                <w:lang w:eastAsia="x-none"/>
              </w:rPr>
              <w:t>x30cm</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AE8F373" w14:textId="77777777" w:rsidR="00C3195D" w:rsidRPr="00024743" w:rsidRDefault="008E561A" w:rsidP="00155323">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25D03FC5" w14:textId="65FE6887" w:rsidR="00C3195D" w:rsidRPr="00024743" w:rsidRDefault="00C007D6" w:rsidP="00155323">
            <w:pPr>
              <w:jc w:val="center"/>
              <w:rPr>
                <w:rFonts w:ascii="Arial Narrow" w:hAnsi="Arial Narrow"/>
                <w:sz w:val="24"/>
                <w:szCs w:val="24"/>
                <w:lang w:eastAsia="x-none"/>
              </w:rPr>
            </w:pPr>
            <w:r>
              <w:rPr>
                <w:rFonts w:ascii="Arial Narrow" w:hAnsi="Arial Narrow"/>
                <w:sz w:val="24"/>
                <w:szCs w:val="24"/>
                <w:lang w:eastAsia="x-none"/>
              </w:rPr>
              <w:t>2</w:t>
            </w:r>
            <w:r w:rsidR="008E561A" w:rsidRPr="00024743">
              <w:rPr>
                <w:rFonts w:ascii="Arial Narrow" w:hAnsi="Arial Narrow"/>
                <w:sz w:val="24"/>
                <w:szCs w:val="24"/>
                <w:lang w:eastAsia="x-none"/>
              </w:rPr>
              <w:t>,</w:t>
            </w:r>
            <w:r>
              <w:rPr>
                <w:rFonts w:ascii="Arial Narrow" w:hAnsi="Arial Narrow"/>
                <w:sz w:val="24"/>
                <w:szCs w:val="24"/>
                <w:lang w:eastAsia="x-none"/>
              </w:rPr>
              <w:t>52</w:t>
            </w:r>
          </w:p>
        </w:tc>
        <w:tc>
          <w:tcPr>
            <w:tcW w:w="1080" w:type="dxa"/>
            <w:tcBorders>
              <w:top w:val="nil"/>
              <w:left w:val="nil"/>
              <w:bottom w:val="single" w:sz="4" w:space="0" w:color="auto"/>
              <w:right w:val="single" w:sz="4" w:space="0" w:color="auto"/>
            </w:tcBorders>
            <w:shd w:val="clear" w:color="auto" w:fill="auto"/>
            <w:noWrap/>
            <w:vAlign w:val="center"/>
          </w:tcPr>
          <w:p w14:paraId="412B3CDC" w14:textId="76A2C078" w:rsidR="00C3195D" w:rsidRPr="00024743" w:rsidRDefault="00C3195D" w:rsidP="00155323">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32CAAB06" w14:textId="243DEC66" w:rsidR="00C3195D" w:rsidRPr="00024743" w:rsidRDefault="00C3195D" w:rsidP="00155323">
            <w:pPr>
              <w:jc w:val="right"/>
              <w:rPr>
                <w:rFonts w:ascii="Arial Narrow" w:hAnsi="Arial Narrow"/>
                <w:sz w:val="24"/>
                <w:szCs w:val="24"/>
                <w:lang w:eastAsia="x-none"/>
              </w:rPr>
            </w:pPr>
          </w:p>
        </w:tc>
      </w:tr>
      <w:tr w:rsidR="00C007D6" w:rsidRPr="00024743" w14:paraId="22A02605" w14:textId="77777777" w:rsidTr="002E114C">
        <w:trPr>
          <w:trHeight w:val="111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F8F98A1" w14:textId="77777777" w:rsidR="00C007D6" w:rsidRPr="00024743" w:rsidRDefault="00C007D6" w:rsidP="00C007D6">
            <w:pPr>
              <w:jc w:val="center"/>
              <w:rPr>
                <w:rFonts w:ascii="Arial Narrow" w:hAnsi="Arial Narrow"/>
                <w:sz w:val="24"/>
                <w:szCs w:val="24"/>
                <w:lang w:eastAsia="x-none"/>
              </w:rPr>
            </w:pPr>
            <w:r w:rsidRPr="00024743">
              <w:rPr>
                <w:rFonts w:ascii="Arial Narrow" w:hAnsi="Arial Narrow"/>
                <w:sz w:val="24"/>
                <w:szCs w:val="24"/>
                <w:lang w:eastAsia="x-none"/>
              </w:rPr>
              <w:t>II.2</w:t>
            </w:r>
          </w:p>
        </w:tc>
        <w:tc>
          <w:tcPr>
            <w:tcW w:w="5420" w:type="dxa"/>
            <w:tcBorders>
              <w:top w:val="nil"/>
              <w:left w:val="nil"/>
              <w:bottom w:val="single" w:sz="8" w:space="0" w:color="auto"/>
              <w:right w:val="single" w:sz="8" w:space="0" w:color="auto"/>
            </w:tcBorders>
            <w:shd w:val="clear" w:color="auto" w:fill="auto"/>
            <w:vAlign w:val="bottom"/>
            <w:hideMark/>
          </w:tcPr>
          <w:p w14:paraId="12DF1C4D" w14:textId="57525921" w:rsidR="00C007D6" w:rsidRPr="00024743" w:rsidRDefault="00C007D6" w:rsidP="00C007D6">
            <w:pPr>
              <w:rPr>
                <w:rFonts w:ascii="Arial Narrow" w:hAnsi="Arial Narrow"/>
                <w:sz w:val="24"/>
                <w:szCs w:val="24"/>
                <w:lang w:eastAsia="x-none"/>
              </w:rPr>
            </w:pPr>
            <w:r w:rsidRPr="009D6644">
              <w:rPr>
                <w:rFonts w:ascii="Arial Narrow" w:hAnsi="Arial Narrow"/>
                <w:sz w:val="24"/>
                <w:szCs w:val="24"/>
                <w:lang w:eastAsia="x-none"/>
              </w:rPr>
              <w:t xml:space="preserve">Béton armé pour la dalle de </w:t>
            </w:r>
            <w:r>
              <w:rPr>
                <w:rFonts w:ascii="Arial Narrow" w:hAnsi="Arial Narrow"/>
                <w:sz w:val="24"/>
                <w:szCs w:val="24"/>
                <w:lang w:eastAsia="x-none"/>
              </w:rPr>
              <w:t>défécation de la latrine avec couverture en tôle et pose pied dosé à</w:t>
            </w:r>
            <w:r w:rsidRPr="009D6644">
              <w:rPr>
                <w:rFonts w:ascii="Arial Narrow" w:hAnsi="Arial Narrow"/>
                <w:sz w:val="24"/>
                <w:szCs w:val="24"/>
                <w:lang w:eastAsia="x-none"/>
              </w:rPr>
              <w:t xml:space="preserve"> 350 kg/m3, épaisseur 10 cm, </w:t>
            </w:r>
            <w:r>
              <w:rPr>
                <w:rFonts w:ascii="Arial Narrow" w:hAnsi="Arial Narrow"/>
                <w:sz w:val="24"/>
                <w:szCs w:val="24"/>
                <w:lang w:eastAsia="x-none"/>
              </w:rPr>
              <w:t>armature HA 10 esp 15cm</w:t>
            </w:r>
            <w:r w:rsidRPr="009D6644">
              <w:rPr>
                <w:rFonts w:ascii="Arial Narrow" w:hAnsi="Arial Narrow"/>
                <w:sz w:val="24"/>
                <w:szCs w:val="24"/>
                <w:lang w:eastAsia="x-none"/>
              </w:rPr>
              <w:t>.</w:t>
            </w:r>
            <w:r>
              <w:rPr>
                <w:rFonts w:ascii="Arial Narrow" w:hAnsi="Arial Narrow"/>
                <w:sz w:val="24"/>
                <w:szCs w:val="24"/>
                <w:lang w:eastAsia="x-none"/>
              </w:rPr>
              <w:t xml:space="preserve"> Section dalle de 105cm/145cm dont une dalle amovible de section 72cm/105cm </w:t>
            </w:r>
            <w:r w:rsidRPr="009D6644">
              <w:rPr>
                <w:rFonts w:ascii="Arial Narrow" w:hAnsi="Arial Narrow"/>
                <w:sz w:val="24"/>
                <w:szCs w:val="24"/>
                <w:lang w:eastAsia="x-none"/>
              </w:rPr>
              <w:t>avec liaison au mortier de ciment, y compris toutes sujétions de mise en œuvre</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44D7836" w14:textId="77777777" w:rsidR="00C007D6" w:rsidRPr="00024743" w:rsidRDefault="00C007D6" w:rsidP="00C007D6">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7B0978F8" w14:textId="77777777" w:rsidR="00C007D6" w:rsidRPr="00024743" w:rsidRDefault="00C007D6" w:rsidP="00C007D6">
            <w:pPr>
              <w:jc w:val="center"/>
              <w:rPr>
                <w:rFonts w:ascii="Arial Narrow" w:hAnsi="Arial Narrow"/>
                <w:sz w:val="24"/>
                <w:szCs w:val="24"/>
                <w:lang w:eastAsia="x-none"/>
              </w:rPr>
            </w:pPr>
            <w:r w:rsidRPr="00024743">
              <w:rPr>
                <w:rFonts w:ascii="Arial Narrow" w:hAnsi="Arial Narrow"/>
                <w:sz w:val="24"/>
                <w:szCs w:val="24"/>
                <w:lang w:eastAsia="x-none"/>
              </w:rPr>
              <w:t>0,30</w:t>
            </w:r>
          </w:p>
        </w:tc>
        <w:tc>
          <w:tcPr>
            <w:tcW w:w="1080" w:type="dxa"/>
            <w:tcBorders>
              <w:top w:val="nil"/>
              <w:left w:val="nil"/>
              <w:bottom w:val="single" w:sz="4" w:space="0" w:color="auto"/>
              <w:right w:val="single" w:sz="4" w:space="0" w:color="auto"/>
            </w:tcBorders>
            <w:shd w:val="clear" w:color="auto" w:fill="auto"/>
            <w:noWrap/>
            <w:vAlign w:val="center"/>
          </w:tcPr>
          <w:p w14:paraId="3572BBA1" w14:textId="1C73B011" w:rsidR="00C007D6" w:rsidRPr="00024743" w:rsidRDefault="00C007D6" w:rsidP="00C007D6">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D94DAF2" w14:textId="5CBEBD5E" w:rsidR="00C007D6" w:rsidRPr="00024743" w:rsidRDefault="00C007D6" w:rsidP="00C007D6">
            <w:pPr>
              <w:jc w:val="right"/>
              <w:rPr>
                <w:rFonts w:ascii="Arial Narrow" w:hAnsi="Arial Narrow"/>
                <w:sz w:val="24"/>
                <w:szCs w:val="24"/>
                <w:lang w:eastAsia="x-none"/>
              </w:rPr>
            </w:pPr>
          </w:p>
        </w:tc>
      </w:tr>
      <w:tr w:rsidR="00C007D6" w:rsidRPr="00024743" w14:paraId="22180912" w14:textId="77777777" w:rsidTr="00024743">
        <w:trPr>
          <w:trHeight w:val="111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4DF58D1" w14:textId="77777777" w:rsidR="00C007D6" w:rsidRPr="00024743" w:rsidRDefault="00C007D6" w:rsidP="00C007D6">
            <w:pPr>
              <w:jc w:val="center"/>
              <w:rPr>
                <w:rFonts w:ascii="Arial Narrow" w:hAnsi="Arial Narrow"/>
                <w:sz w:val="24"/>
                <w:szCs w:val="24"/>
                <w:lang w:eastAsia="x-none"/>
              </w:rPr>
            </w:pPr>
            <w:r w:rsidRPr="00024743">
              <w:rPr>
                <w:rFonts w:ascii="Arial Narrow" w:hAnsi="Arial Narrow"/>
                <w:sz w:val="24"/>
                <w:szCs w:val="24"/>
                <w:lang w:eastAsia="x-none"/>
              </w:rPr>
              <w:t>II.3</w:t>
            </w:r>
          </w:p>
        </w:tc>
        <w:tc>
          <w:tcPr>
            <w:tcW w:w="5420" w:type="dxa"/>
            <w:tcBorders>
              <w:top w:val="nil"/>
              <w:left w:val="nil"/>
              <w:bottom w:val="single" w:sz="8" w:space="0" w:color="auto"/>
              <w:right w:val="single" w:sz="8" w:space="0" w:color="auto"/>
            </w:tcBorders>
            <w:shd w:val="clear" w:color="auto" w:fill="auto"/>
            <w:hideMark/>
          </w:tcPr>
          <w:p w14:paraId="375F434F" w14:textId="024815D7" w:rsidR="00C007D6" w:rsidRPr="00024743" w:rsidRDefault="003D5CF9" w:rsidP="00C007D6">
            <w:pPr>
              <w:rPr>
                <w:rFonts w:ascii="Arial Narrow" w:hAnsi="Arial Narrow"/>
                <w:sz w:val="24"/>
                <w:szCs w:val="24"/>
                <w:lang w:eastAsia="x-none"/>
              </w:rPr>
            </w:pPr>
            <w:r w:rsidRPr="009D6644">
              <w:rPr>
                <w:rFonts w:ascii="Arial Narrow" w:hAnsi="Arial Narrow"/>
                <w:sz w:val="24"/>
                <w:szCs w:val="24"/>
                <w:lang w:eastAsia="x-none"/>
              </w:rPr>
              <w:t>Béton dosé à 3</w:t>
            </w:r>
            <w:r>
              <w:rPr>
                <w:rFonts w:ascii="Arial Narrow" w:hAnsi="Arial Narrow"/>
                <w:sz w:val="24"/>
                <w:szCs w:val="24"/>
                <w:lang w:eastAsia="x-none"/>
              </w:rPr>
              <w:t>5</w:t>
            </w:r>
            <w:r w:rsidRPr="009D6644">
              <w:rPr>
                <w:rFonts w:ascii="Arial Narrow" w:hAnsi="Arial Narrow"/>
                <w:sz w:val="24"/>
                <w:szCs w:val="24"/>
                <w:lang w:eastAsia="x-none"/>
              </w:rPr>
              <w:t xml:space="preserve">0 kg/m3 pour la </w:t>
            </w:r>
            <w:r>
              <w:rPr>
                <w:rFonts w:ascii="Arial Narrow" w:hAnsi="Arial Narrow"/>
                <w:sz w:val="24"/>
                <w:szCs w:val="24"/>
                <w:lang w:eastAsia="x-none"/>
              </w:rPr>
              <w:t>dalle de couverture puits perdu ø 1</w:t>
            </w:r>
            <w:r>
              <w:rPr>
                <w:rFonts w:ascii="Arial Narrow" w:hAnsi="Arial Narrow"/>
                <w:sz w:val="24"/>
                <w:szCs w:val="24"/>
                <w:lang w:eastAsia="x-none"/>
              </w:rPr>
              <w:t>5</w:t>
            </w:r>
            <w:r>
              <w:rPr>
                <w:rFonts w:ascii="Arial Narrow" w:hAnsi="Arial Narrow"/>
                <w:sz w:val="24"/>
                <w:szCs w:val="24"/>
                <w:lang w:eastAsia="x-none"/>
              </w:rPr>
              <w:t xml:space="preserve">0cm ép. 10cm. Armature HA 10 esp. 15cm </w:t>
            </w:r>
            <w:r w:rsidRPr="009D6644">
              <w:rPr>
                <w:rFonts w:ascii="Arial Narrow" w:hAnsi="Arial Narrow"/>
                <w:sz w:val="24"/>
                <w:szCs w:val="24"/>
                <w:lang w:eastAsia="x-none"/>
              </w:rPr>
              <w:t>s</w:t>
            </w:r>
            <w:r>
              <w:rPr>
                <w:rFonts w:ascii="Arial Narrow" w:hAnsi="Arial Narrow"/>
                <w:sz w:val="24"/>
                <w:szCs w:val="24"/>
                <w:lang w:eastAsia="x-none"/>
              </w:rPr>
              <w:t>ur maçonnerie pleine deux couches</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CA6116D" w14:textId="77777777" w:rsidR="00C007D6" w:rsidRPr="00024743" w:rsidRDefault="00C007D6" w:rsidP="00C007D6">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69F779BB" w14:textId="508A37A9" w:rsidR="00C007D6" w:rsidRPr="00024743" w:rsidRDefault="00C007D6" w:rsidP="00C007D6">
            <w:pPr>
              <w:jc w:val="center"/>
              <w:rPr>
                <w:rFonts w:ascii="Arial Narrow" w:hAnsi="Arial Narrow"/>
                <w:sz w:val="24"/>
                <w:szCs w:val="24"/>
                <w:lang w:eastAsia="x-none"/>
              </w:rPr>
            </w:pPr>
            <w:r w:rsidRPr="00024743">
              <w:rPr>
                <w:rFonts w:ascii="Arial Narrow" w:hAnsi="Arial Narrow"/>
                <w:sz w:val="24"/>
                <w:szCs w:val="24"/>
                <w:lang w:eastAsia="x-none"/>
              </w:rPr>
              <w:t>0,1</w:t>
            </w:r>
            <w:r w:rsidR="003D5CF9">
              <w:rPr>
                <w:rFonts w:ascii="Arial Narrow" w:hAnsi="Arial Narrow"/>
                <w:sz w:val="24"/>
                <w:szCs w:val="24"/>
                <w:lang w:eastAsia="x-none"/>
              </w:rPr>
              <w:t>7</w:t>
            </w:r>
          </w:p>
        </w:tc>
        <w:tc>
          <w:tcPr>
            <w:tcW w:w="1080" w:type="dxa"/>
            <w:tcBorders>
              <w:top w:val="nil"/>
              <w:left w:val="nil"/>
              <w:bottom w:val="single" w:sz="4" w:space="0" w:color="auto"/>
              <w:right w:val="single" w:sz="4" w:space="0" w:color="auto"/>
            </w:tcBorders>
            <w:shd w:val="clear" w:color="auto" w:fill="auto"/>
            <w:noWrap/>
            <w:vAlign w:val="center"/>
          </w:tcPr>
          <w:p w14:paraId="5605F3CB" w14:textId="4704DAD8" w:rsidR="00C007D6" w:rsidRPr="00024743" w:rsidRDefault="00C007D6" w:rsidP="00C007D6">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3D668C10" w14:textId="1D364BC1" w:rsidR="00C007D6" w:rsidRPr="00024743" w:rsidRDefault="00C007D6" w:rsidP="00C007D6">
            <w:pPr>
              <w:jc w:val="right"/>
              <w:rPr>
                <w:rFonts w:ascii="Arial Narrow" w:hAnsi="Arial Narrow"/>
                <w:sz w:val="24"/>
                <w:szCs w:val="24"/>
                <w:lang w:eastAsia="x-none"/>
              </w:rPr>
            </w:pPr>
          </w:p>
        </w:tc>
      </w:tr>
      <w:tr w:rsidR="003D5CF9" w:rsidRPr="00024743" w14:paraId="71C3762C" w14:textId="77777777" w:rsidTr="00E76EB7">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F20C76A"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II.4</w:t>
            </w:r>
          </w:p>
        </w:tc>
        <w:tc>
          <w:tcPr>
            <w:tcW w:w="5420" w:type="dxa"/>
            <w:tcBorders>
              <w:top w:val="nil"/>
              <w:left w:val="nil"/>
              <w:bottom w:val="single" w:sz="8" w:space="0" w:color="auto"/>
              <w:right w:val="single" w:sz="8" w:space="0" w:color="auto"/>
            </w:tcBorders>
            <w:shd w:val="clear" w:color="auto" w:fill="auto"/>
            <w:vAlign w:val="bottom"/>
            <w:hideMark/>
          </w:tcPr>
          <w:p w14:paraId="778EF91B" w14:textId="7F56F172" w:rsidR="003D5CF9" w:rsidRPr="00024743" w:rsidRDefault="003D5CF9" w:rsidP="003D5CF9">
            <w:pPr>
              <w:rPr>
                <w:rFonts w:ascii="Arial Narrow" w:hAnsi="Arial Narrow"/>
                <w:sz w:val="24"/>
                <w:szCs w:val="24"/>
                <w:lang w:eastAsia="x-none"/>
              </w:rPr>
            </w:pPr>
            <w:r w:rsidRPr="009D6644">
              <w:rPr>
                <w:rFonts w:ascii="Arial Narrow" w:hAnsi="Arial Narrow"/>
                <w:sz w:val="24"/>
                <w:szCs w:val="24"/>
                <w:lang w:eastAsia="x-none"/>
              </w:rPr>
              <w:t>Béton dosé à 300kg/m3 pour le dallage avec chape incorporée de 10 cm d'épaisseur</w:t>
            </w:r>
            <w:r>
              <w:rPr>
                <w:rFonts w:ascii="Arial Narrow" w:hAnsi="Arial Narrow"/>
                <w:sz w:val="24"/>
                <w:szCs w:val="24"/>
                <w:lang w:eastAsia="x-none"/>
              </w:rPr>
              <w:t xml:space="preserve"> intérieur des cabines </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2F78B93" w14:textId="77777777" w:rsidR="003D5CF9" w:rsidRPr="00024743" w:rsidRDefault="003D5CF9" w:rsidP="003D5CF9">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2DB26F87" w14:textId="188955C7" w:rsidR="003D5CF9" w:rsidRPr="00024743" w:rsidRDefault="003D5CF9" w:rsidP="003D5CF9">
            <w:pPr>
              <w:jc w:val="center"/>
              <w:rPr>
                <w:rFonts w:ascii="Arial Narrow" w:hAnsi="Arial Narrow"/>
                <w:sz w:val="24"/>
                <w:szCs w:val="24"/>
                <w:lang w:eastAsia="x-none"/>
              </w:rPr>
            </w:pPr>
            <w:r>
              <w:rPr>
                <w:rFonts w:ascii="Arial Narrow" w:hAnsi="Arial Narrow"/>
                <w:sz w:val="24"/>
                <w:szCs w:val="24"/>
                <w:lang w:eastAsia="x-none"/>
              </w:rPr>
              <w:t>0</w:t>
            </w:r>
            <w:r w:rsidRPr="00024743">
              <w:rPr>
                <w:rFonts w:ascii="Arial Narrow" w:hAnsi="Arial Narrow"/>
                <w:sz w:val="24"/>
                <w:szCs w:val="24"/>
                <w:lang w:eastAsia="x-none"/>
              </w:rPr>
              <w:t>,</w:t>
            </w:r>
            <w:r>
              <w:rPr>
                <w:rFonts w:ascii="Arial Narrow" w:hAnsi="Arial Narrow"/>
                <w:sz w:val="24"/>
                <w:szCs w:val="24"/>
                <w:lang w:eastAsia="x-none"/>
              </w:rPr>
              <w:t>6</w:t>
            </w:r>
            <w:r w:rsidRPr="00024743">
              <w:rPr>
                <w:rFonts w:ascii="Arial Narrow" w:hAnsi="Arial Narrow"/>
                <w:sz w:val="24"/>
                <w:szCs w:val="24"/>
                <w:lang w:eastAsia="x-none"/>
              </w:rPr>
              <w:t>0</w:t>
            </w:r>
          </w:p>
        </w:tc>
        <w:tc>
          <w:tcPr>
            <w:tcW w:w="1080" w:type="dxa"/>
            <w:tcBorders>
              <w:top w:val="nil"/>
              <w:left w:val="nil"/>
              <w:bottom w:val="single" w:sz="4" w:space="0" w:color="auto"/>
              <w:right w:val="single" w:sz="4" w:space="0" w:color="auto"/>
            </w:tcBorders>
            <w:shd w:val="clear" w:color="auto" w:fill="auto"/>
            <w:noWrap/>
            <w:vAlign w:val="center"/>
          </w:tcPr>
          <w:p w14:paraId="316D61D0" w14:textId="2CE51DE7" w:rsidR="003D5CF9" w:rsidRPr="00024743" w:rsidRDefault="003D5CF9" w:rsidP="003D5CF9">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4C4E4540" w14:textId="204C5EFF" w:rsidR="003D5CF9" w:rsidRPr="00024743" w:rsidRDefault="003D5CF9" w:rsidP="003D5CF9">
            <w:pPr>
              <w:jc w:val="right"/>
              <w:rPr>
                <w:rFonts w:ascii="Arial Narrow" w:hAnsi="Arial Narrow"/>
                <w:sz w:val="24"/>
                <w:szCs w:val="24"/>
                <w:lang w:eastAsia="x-none"/>
              </w:rPr>
            </w:pPr>
          </w:p>
        </w:tc>
      </w:tr>
      <w:tr w:rsidR="003D5CF9" w:rsidRPr="00024743" w14:paraId="6EEC85BD" w14:textId="77777777" w:rsidTr="00024743">
        <w:trPr>
          <w:trHeight w:val="62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2997296"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II.5</w:t>
            </w:r>
          </w:p>
        </w:tc>
        <w:tc>
          <w:tcPr>
            <w:tcW w:w="5420" w:type="dxa"/>
            <w:tcBorders>
              <w:top w:val="nil"/>
              <w:left w:val="nil"/>
              <w:bottom w:val="single" w:sz="8" w:space="0" w:color="auto"/>
              <w:right w:val="single" w:sz="8" w:space="0" w:color="auto"/>
            </w:tcBorders>
            <w:shd w:val="clear" w:color="auto" w:fill="auto"/>
            <w:hideMark/>
          </w:tcPr>
          <w:p w14:paraId="03CDE765" w14:textId="682E3CC9" w:rsidR="003D5CF9" w:rsidRPr="00024743" w:rsidRDefault="00BE0ACC" w:rsidP="003D5CF9">
            <w:pPr>
              <w:rPr>
                <w:rFonts w:ascii="Arial Narrow" w:hAnsi="Arial Narrow"/>
                <w:sz w:val="24"/>
                <w:szCs w:val="24"/>
                <w:lang w:eastAsia="x-none"/>
              </w:rPr>
            </w:pPr>
            <w:r w:rsidRPr="009D6644">
              <w:rPr>
                <w:rFonts w:ascii="Arial Narrow" w:hAnsi="Arial Narrow"/>
                <w:sz w:val="24"/>
                <w:szCs w:val="24"/>
                <w:lang w:eastAsia="x-none"/>
              </w:rPr>
              <w:t>Une couche de maçonnerie agglomérée</w:t>
            </w:r>
            <w:r>
              <w:rPr>
                <w:rFonts w:ascii="Arial Narrow" w:hAnsi="Arial Narrow"/>
                <w:sz w:val="24"/>
                <w:szCs w:val="24"/>
                <w:lang w:eastAsia="x-none"/>
              </w:rPr>
              <w:t xml:space="preserve"> plein de </w:t>
            </w:r>
            <w:r w:rsidRPr="009D6644">
              <w:rPr>
                <w:rFonts w:ascii="Arial Narrow" w:hAnsi="Arial Narrow"/>
                <w:sz w:val="24"/>
                <w:szCs w:val="24"/>
                <w:lang w:eastAsia="x-none"/>
              </w:rPr>
              <w:t>1</w:t>
            </w:r>
            <w:r>
              <w:rPr>
                <w:rFonts w:ascii="Arial Narrow" w:hAnsi="Arial Narrow"/>
                <w:sz w:val="24"/>
                <w:szCs w:val="24"/>
                <w:lang w:eastAsia="x-none"/>
              </w:rPr>
              <w:t>2</w:t>
            </w:r>
            <w:r w:rsidRPr="009D6644">
              <w:rPr>
                <w:rFonts w:ascii="Arial Narrow" w:hAnsi="Arial Narrow"/>
                <w:sz w:val="24"/>
                <w:szCs w:val="24"/>
                <w:lang w:eastAsia="x-none"/>
              </w:rPr>
              <w:t>x20x40cm pour la base de la superstructure (sous le mur et sous la dalle du puits perdu).</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D32CDC2" w14:textId="77777777" w:rsidR="003D5CF9" w:rsidRPr="00024743" w:rsidRDefault="003D5CF9" w:rsidP="003D5CF9">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710C4A90" w14:textId="49BFF1C8" w:rsidR="003D5CF9" w:rsidRPr="00024743" w:rsidRDefault="00BE0ACC" w:rsidP="003D5CF9">
            <w:pPr>
              <w:jc w:val="center"/>
              <w:rPr>
                <w:rFonts w:ascii="Arial Narrow" w:hAnsi="Arial Narrow"/>
                <w:sz w:val="24"/>
                <w:szCs w:val="24"/>
                <w:lang w:eastAsia="x-none"/>
              </w:rPr>
            </w:pPr>
            <w:r>
              <w:rPr>
                <w:rFonts w:ascii="Arial Narrow" w:hAnsi="Arial Narrow"/>
                <w:sz w:val="24"/>
                <w:szCs w:val="24"/>
                <w:lang w:eastAsia="x-none"/>
              </w:rPr>
              <w:t>3</w:t>
            </w:r>
            <w:r w:rsidR="003D5CF9" w:rsidRPr="00024743">
              <w:rPr>
                <w:rFonts w:ascii="Arial Narrow" w:hAnsi="Arial Narrow"/>
                <w:sz w:val="24"/>
                <w:szCs w:val="24"/>
                <w:lang w:eastAsia="x-none"/>
              </w:rPr>
              <w:t>,</w:t>
            </w:r>
            <w:r>
              <w:rPr>
                <w:rFonts w:ascii="Arial Narrow" w:hAnsi="Arial Narrow"/>
                <w:sz w:val="24"/>
                <w:szCs w:val="24"/>
                <w:lang w:eastAsia="x-none"/>
              </w:rPr>
              <w:t>40</w:t>
            </w:r>
          </w:p>
        </w:tc>
        <w:tc>
          <w:tcPr>
            <w:tcW w:w="1080" w:type="dxa"/>
            <w:tcBorders>
              <w:top w:val="nil"/>
              <w:left w:val="nil"/>
              <w:bottom w:val="single" w:sz="4" w:space="0" w:color="auto"/>
              <w:right w:val="single" w:sz="4" w:space="0" w:color="auto"/>
            </w:tcBorders>
            <w:shd w:val="clear" w:color="auto" w:fill="auto"/>
            <w:noWrap/>
            <w:vAlign w:val="center"/>
          </w:tcPr>
          <w:p w14:paraId="7F957443" w14:textId="0BD2B887" w:rsidR="003D5CF9" w:rsidRPr="00024743" w:rsidRDefault="003D5CF9" w:rsidP="003D5CF9">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239A3B95" w14:textId="6CB8E269" w:rsidR="003D5CF9" w:rsidRPr="00024743" w:rsidRDefault="003D5CF9" w:rsidP="003D5CF9">
            <w:pPr>
              <w:jc w:val="right"/>
              <w:rPr>
                <w:rFonts w:ascii="Arial Narrow" w:hAnsi="Arial Narrow"/>
                <w:sz w:val="24"/>
                <w:szCs w:val="24"/>
                <w:lang w:eastAsia="x-none"/>
              </w:rPr>
            </w:pPr>
          </w:p>
        </w:tc>
      </w:tr>
      <w:tr w:rsidR="003D5CF9" w:rsidRPr="00024743" w14:paraId="418E6C1A" w14:textId="77777777" w:rsidTr="00024743">
        <w:trPr>
          <w:trHeight w:val="84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2D38FDC"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II.6</w:t>
            </w:r>
          </w:p>
        </w:tc>
        <w:tc>
          <w:tcPr>
            <w:tcW w:w="5420" w:type="dxa"/>
            <w:tcBorders>
              <w:top w:val="nil"/>
              <w:left w:val="nil"/>
              <w:bottom w:val="single" w:sz="8" w:space="0" w:color="auto"/>
              <w:right w:val="single" w:sz="8" w:space="0" w:color="auto"/>
            </w:tcBorders>
            <w:shd w:val="clear" w:color="auto" w:fill="auto"/>
            <w:hideMark/>
          </w:tcPr>
          <w:p w14:paraId="0942A97E" w14:textId="67F3F628" w:rsidR="003D5CF9" w:rsidRPr="00024743" w:rsidRDefault="00F61FC3" w:rsidP="003D5CF9">
            <w:pPr>
              <w:rPr>
                <w:rFonts w:ascii="Arial Narrow" w:hAnsi="Arial Narrow"/>
                <w:sz w:val="24"/>
                <w:szCs w:val="24"/>
                <w:lang w:eastAsia="x-none"/>
              </w:rPr>
            </w:pPr>
            <w:r w:rsidRPr="009D6644">
              <w:rPr>
                <w:rFonts w:ascii="Arial Narrow" w:hAnsi="Arial Narrow"/>
                <w:sz w:val="24"/>
                <w:szCs w:val="24"/>
                <w:lang w:eastAsia="x-none"/>
              </w:rPr>
              <w:t>Béton armé pour la colonne de raidissement, dosé à 350kg/m3</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D6CED96" w14:textId="77777777" w:rsidR="003D5CF9" w:rsidRPr="00024743" w:rsidRDefault="003D5CF9" w:rsidP="003D5CF9">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2</w:t>
            </w:r>
          </w:p>
        </w:tc>
        <w:tc>
          <w:tcPr>
            <w:tcW w:w="1160" w:type="dxa"/>
            <w:tcBorders>
              <w:top w:val="nil"/>
              <w:left w:val="nil"/>
              <w:bottom w:val="single" w:sz="4" w:space="0" w:color="auto"/>
              <w:right w:val="single" w:sz="4" w:space="0" w:color="auto"/>
            </w:tcBorders>
            <w:shd w:val="clear" w:color="auto" w:fill="auto"/>
            <w:noWrap/>
            <w:vAlign w:val="center"/>
            <w:hideMark/>
          </w:tcPr>
          <w:p w14:paraId="36E387C6" w14:textId="38B3D92F" w:rsidR="003D5CF9" w:rsidRPr="00024743" w:rsidRDefault="00F61FC3" w:rsidP="003D5CF9">
            <w:pPr>
              <w:jc w:val="center"/>
              <w:rPr>
                <w:rFonts w:ascii="Arial Narrow" w:hAnsi="Arial Narrow"/>
                <w:sz w:val="24"/>
                <w:szCs w:val="24"/>
                <w:lang w:eastAsia="x-none"/>
              </w:rPr>
            </w:pPr>
            <w:r>
              <w:rPr>
                <w:rFonts w:ascii="Arial Narrow" w:hAnsi="Arial Narrow"/>
                <w:sz w:val="24"/>
                <w:szCs w:val="24"/>
                <w:lang w:eastAsia="x-none"/>
              </w:rPr>
              <w:t>0</w:t>
            </w:r>
            <w:r w:rsidR="003D5CF9" w:rsidRPr="00024743">
              <w:rPr>
                <w:rFonts w:ascii="Arial Narrow" w:hAnsi="Arial Narrow"/>
                <w:sz w:val="24"/>
                <w:szCs w:val="24"/>
                <w:lang w:eastAsia="x-none"/>
              </w:rPr>
              <w:t>,</w:t>
            </w:r>
            <w:r>
              <w:rPr>
                <w:rFonts w:ascii="Arial Narrow" w:hAnsi="Arial Narrow"/>
                <w:sz w:val="24"/>
                <w:szCs w:val="24"/>
                <w:lang w:eastAsia="x-none"/>
              </w:rPr>
              <w:t>4</w:t>
            </w:r>
            <w:r w:rsidR="003D5CF9" w:rsidRPr="00024743">
              <w:rPr>
                <w:rFonts w:ascii="Arial Narrow" w:hAnsi="Arial Narrow"/>
                <w:sz w:val="24"/>
                <w:szCs w:val="24"/>
                <w:lang w:eastAsia="x-none"/>
              </w:rPr>
              <w:t>4</w:t>
            </w:r>
          </w:p>
        </w:tc>
        <w:tc>
          <w:tcPr>
            <w:tcW w:w="1080" w:type="dxa"/>
            <w:tcBorders>
              <w:top w:val="nil"/>
              <w:left w:val="nil"/>
              <w:bottom w:val="single" w:sz="4" w:space="0" w:color="auto"/>
              <w:right w:val="single" w:sz="4" w:space="0" w:color="auto"/>
            </w:tcBorders>
            <w:shd w:val="clear" w:color="auto" w:fill="auto"/>
            <w:noWrap/>
            <w:vAlign w:val="center"/>
          </w:tcPr>
          <w:p w14:paraId="51DC7DE3" w14:textId="7E8FCD23" w:rsidR="003D5CF9" w:rsidRPr="00024743" w:rsidRDefault="003D5CF9" w:rsidP="003D5CF9">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12D647D5" w14:textId="2DFDD98D" w:rsidR="003D5CF9" w:rsidRPr="00024743" w:rsidRDefault="003D5CF9" w:rsidP="003D5CF9">
            <w:pPr>
              <w:jc w:val="right"/>
              <w:rPr>
                <w:rFonts w:ascii="Arial Narrow" w:hAnsi="Arial Narrow"/>
                <w:sz w:val="24"/>
                <w:szCs w:val="24"/>
                <w:lang w:eastAsia="x-none"/>
              </w:rPr>
            </w:pPr>
          </w:p>
        </w:tc>
      </w:tr>
      <w:tr w:rsidR="003D5CF9" w:rsidRPr="00024743" w14:paraId="799FB510" w14:textId="77777777" w:rsidTr="00F61FC3">
        <w:trPr>
          <w:trHeight w:val="42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FD6045B"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II.7</w:t>
            </w:r>
          </w:p>
        </w:tc>
        <w:tc>
          <w:tcPr>
            <w:tcW w:w="5420" w:type="dxa"/>
            <w:tcBorders>
              <w:top w:val="nil"/>
              <w:left w:val="nil"/>
              <w:bottom w:val="single" w:sz="8" w:space="0" w:color="auto"/>
              <w:right w:val="single" w:sz="8" w:space="0" w:color="auto"/>
            </w:tcBorders>
            <w:shd w:val="clear" w:color="auto" w:fill="auto"/>
            <w:hideMark/>
          </w:tcPr>
          <w:p w14:paraId="2071C18C" w14:textId="2E409338" w:rsidR="003D5CF9" w:rsidRPr="00024743" w:rsidRDefault="00F61FC3" w:rsidP="003D5CF9">
            <w:pPr>
              <w:rPr>
                <w:rFonts w:ascii="Arial Narrow" w:hAnsi="Arial Narrow"/>
                <w:sz w:val="24"/>
                <w:szCs w:val="24"/>
                <w:lang w:eastAsia="x-none"/>
              </w:rPr>
            </w:pPr>
            <w:r w:rsidRPr="009D6644">
              <w:rPr>
                <w:rFonts w:ascii="Arial Narrow" w:hAnsi="Arial Narrow"/>
                <w:sz w:val="24"/>
                <w:szCs w:val="24"/>
                <w:lang w:eastAsia="x-none"/>
              </w:rPr>
              <w:t>Maçonnerie de blocs creux de 1</w:t>
            </w:r>
            <w:r>
              <w:rPr>
                <w:rFonts w:ascii="Arial Narrow" w:hAnsi="Arial Narrow"/>
                <w:sz w:val="24"/>
                <w:szCs w:val="24"/>
                <w:lang w:eastAsia="x-none"/>
              </w:rPr>
              <w:t>2</w:t>
            </w:r>
            <w:r w:rsidRPr="009D6644">
              <w:rPr>
                <w:rFonts w:ascii="Arial Narrow" w:hAnsi="Arial Narrow"/>
                <w:sz w:val="24"/>
                <w:szCs w:val="24"/>
                <w:lang w:eastAsia="x-none"/>
              </w:rPr>
              <w:t xml:space="preserve"> x 20 x 40 cm pour les murs en élévation</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71ACAF6" w14:textId="77777777" w:rsidR="003D5CF9" w:rsidRPr="00024743" w:rsidRDefault="003D5CF9" w:rsidP="003D5CF9">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2</w:t>
            </w:r>
          </w:p>
        </w:tc>
        <w:tc>
          <w:tcPr>
            <w:tcW w:w="1160" w:type="dxa"/>
            <w:tcBorders>
              <w:top w:val="nil"/>
              <w:left w:val="nil"/>
              <w:bottom w:val="single" w:sz="4" w:space="0" w:color="auto"/>
              <w:right w:val="single" w:sz="4" w:space="0" w:color="auto"/>
            </w:tcBorders>
            <w:shd w:val="clear" w:color="auto" w:fill="auto"/>
            <w:noWrap/>
            <w:vAlign w:val="center"/>
            <w:hideMark/>
          </w:tcPr>
          <w:p w14:paraId="69E9148F" w14:textId="1CEB3805" w:rsidR="003D5CF9" w:rsidRPr="00024743" w:rsidRDefault="00F61FC3" w:rsidP="003D5CF9">
            <w:pPr>
              <w:jc w:val="center"/>
              <w:rPr>
                <w:rFonts w:ascii="Arial Narrow" w:hAnsi="Arial Narrow"/>
                <w:sz w:val="24"/>
                <w:szCs w:val="24"/>
                <w:lang w:eastAsia="x-none"/>
              </w:rPr>
            </w:pPr>
            <w:r>
              <w:rPr>
                <w:rFonts w:ascii="Arial Narrow" w:hAnsi="Arial Narrow"/>
                <w:sz w:val="24"/>
                <w:szCs w:val="24"/>
                <w:lang w:eastAsia="x-none"/>
              </w:rPr>
              <w:t>33</w:t>
            </w:r>
            <w:r w:rsidR="003D5CF9" w:rsidRPr="00024743">
              <w:rPr>
                <w:rFonts w:ascii="Arial Narrow" w:hAnsi="Arial Narrow"/>
                <w:sz w:val="24"/>
                <w:szCs w:val="24"/>
                <w:lang w:eastAsia="x-none"/>
              </w:rPr>
              <w:t>,</w:t>
            </w:r>
            <w:r>
              <w:rPr>
                <w:rFonts w:ascii="Arial Narrow" w:hAnsi="Arial Narrow"/>
                <w:sz w:val="24"/>
                <w:szCs w:val="24"/>
                <w:lang w:eastAsia="x-none"/>
              </w:rPr>
              <w:t>76</w:t>
            </w:r>
          </w:p>
        </w:tc>
        <w:tc>
          <w:tcPr>
            <w:tcW w:w="1080" w:type="dxa"/>
            <w:tcBorders>
              <w:top w:val="nil"/>
              <w:left w:val="nil"/>
              <w:bottom w:val="single" w:sz="4" w:space="0" w:color="auto"/>
              <w:right w:val="single" w:sz="4" w:space="0" w:color="auto"/>
            </w:tcBorders>
            <w:shd w:val="clear" w:color="auto" w:fill="auto"/>
            <w:noWrap/>
            <w:vAlign w:val="center"/>
          </w:tcPr>
          <w:p w14:paraId="2DC69FF2" w14:textId="209097C7" w:rsidR="003D5CF9" w:rsidRPr="00024743" w:rsidRDefault="003D5CF9" w:rsidP="003D5CF9">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37F2D344" w14:textId="6DBDAC87" w:rsidR="003D5CF9" w:rsidRPr="00024743" w:rsidRDefault="003D5CF9" w:rsidP="003D5CF9">
            <w:pPr>
              <w:jc w:val="right"/>
              <w:rPr>
                <w:rFonts w:ascii="Arial Narrow" w:hAnsi="Arial Narrow"/>
                <w:sz w:val="24"/>
                <w:szCs w:val="24"/>
                <w:lang w:eastAsia="x-none"/>
              </w:rPr>
            </w:pPr>
          </w:p>
        </w:tc>
      </w:tr>
      <w:tr w:rsidR="003D5CF9" w:rsidRPr="00024743" w14:paraId="3B3B7C9F" w14:textId="77777777" w:rsidTr="00024743">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EF20D16"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II.8</w:t>
            </w:r>
          </w:p>
        </w:tc>
        <w:tc>
          <w:tcPr>
            <w:tcW w:w="5420" w:type="dxa"/>
            <w:tcBorders>
              <w:top w:val="nil"/>
              <w:left w:val="nil"/>
              <w:bottom w:val="single" w:sz="8" w:space="0" w:color="auto"/>
              <w:right w:val="single" w:sz="8" w:space="0" w:color="auto"/>
            </w:tcBorders>
            <w:shd w:val="clear" w:color="auto" w:fill="auto"/>
            <w:hideMark/>
          </w:tcPr>
          <w:p w14:paraId="26ED02F3" w14:textId="2B9A3B20" w:rsidR="003D5CF9" w:rsidRPr="00024743" w:rsidRDefault="00F61FC3" w:rsidP="003D5CF9">
            <w:pPr>
              <w:rPr>
                <w:rFonts w:ascii="Arial Narrow" w:hAnsi="Arial Narrow"/>
                <w:sz w:val="24"/>
                <w:szCs w:val="24"/>
                <w:lang w:eastAsia="x-none"/>
              </w:rPr>
            </w:pPr>
            <w:r w:rsidRPr="009D6644">
              <w:rPr>
                <w:rFonts w:ascii="Arial Narrow" w:hAnsi="Arial Narrow"/>
                <w:sz w:val="24"/>
                <w:szCs w:val="24"/>
                <w:lang w:eastAsia="x-none"/>
              </w:rPr>
              <w:t>Fourniture et pose de moellons à l'intérieur du puits perdu</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D96E4CA" w14:textId="77777777" w:rsidR="003D5CF9" w:rsidRPr="00024743" w:rsidRDefault="003D5CF9" w:rsidP="003D5CF9">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50D40248" w14:textId="54B04D0E" w:rsidR="003D5CF9" w:rsidRPr="00024743" w:rsidRDefault="00A42C4B" w:rsidP="003D5CF9">
            <w:pPr>
              <w:jc w:val="center"/>
              <w:rPr>
                <w:rFonts w:ascii="Arial Narrow" w:hAnsi="Arial Narrow"/>
                <w:sz w:val="24"/>
                <w:szCs w:val="24"/>
                <w:lang w:eastAsia="x-none"/>
              </w:rPr>
            </w:pPr>
            <w:r>
              <w:rPr>
                <w:rFonts w:ascii="Arial Narrow" w:hAnsi="Arial Narrow"/>
                <w:sz w:val="24"/>
                <w:szCs w:val="24"/>
                <w:lang w:eastAsia="x-none"/>
              </w:rPr>
              <w:t>3</w:t>
            </w:r>
            <w:r w:rsidR="00F61FC3">
              <w:rPr>
                <w:rFonts w:ascii="Arial Narrow" w:hAnsi="Arial Narrow"/>
                <w:sz w:val="24"/>
                <w:szCs w:val="24"/>
                <w:lang w:eastAsia="x-none"/>
              </w:rPr>
              <w:t>,</w:t>
            </w:r>
            <w:r>
              <w:rPr>
                <w:rFonts w:ascii="Arial Narrow" w:hAnsi="Arial Narrow"/>
                <w:sz w:val="24"/>
                <w:szCs w:val="24"/>
                <w:lang w:eastAsia="x-none"/>
              </w:rPr>
              <w:t>53</w:t>
            </w:r>
          </w:p>
        </w:tc>
        <w:tc>
          <w:tcPr>
            <w:tcW w:w="1080" w:type="dxa"/>
            <w:tcBorders>
              <w:top w:val="nil"/>
              <w:left w:val="nil"/>
              <w:bottom w:val="single" w:sz="4" w:space="0" w:color="auto"/>
              <w:right w:val="single" w:sz="4" w:space="0" w:color="auto"/>
            </w:tcBorders>
            <w:shd w:val="clear" w:color="auto" w:fill="auto"/>
            <w:noWrap/>
            <w:vAlign w:val="center"/>
          </w:tcPr>
          <w:p w14:paraId="70686962" w14:textId="463C1621" w:rsidR="003D5CF9" w:rsidRPr="00024743" w:rsidRDefault="003D5CF9" w:rsidP="003D5CF9">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709FBDA6" w14:textId="661B73F3" w:rsidR="003D5CF9" w:rsidRPr="00024743" w:rsidRDefault="003D5CF9" w:rsidP="003D5CF9">
            <w:pPr>
              <w:jc w:val="right"/>
              <w:rPr>
                <w:rFonts w:ascii="Arial Narrow" w:hAnsi="Arial Narrow"/>
                <w:sz w:val="24"/>
                <w:szCs w:val="24"/>
                <w:lang w:eastAsia="x-none"/>
              </w:rPr>
            </w:pPr>
          </w:p>
        </w:tc>
      </w:tr>
      <w:tr w:rsidR="003D5CF9" w:rsidRPr="00024743" w14:paraId="420FD330" w14:textId="77777777" w:rsidTr="00024743">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428A837"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II.9</w:t>
            </w:r>
          </w:p>
        </w:tc>
        <w:tc>
          <w:tcPr>
            <w:tcW w:w="5420" w:type="dxa"/>
            <w:tcBorders>
              <w:top w:val="nil"/>
              <w:left w:val="nil"/>
              <w:bottom w:val="single" w:sz="8" w:space="0" w:color="auto"/>
              <w:right w:val="single" w:sz="8" w:space="0" w:color="auto"/>
            </w:tcBorders>
            <w:shd w:val="clear" w:color="auto" w:fill="auto"/>
            <w:hideMark/>
          </w:tcPr>
          <w:p w14:paraId="56CA389F" w14:textId="4A38B1CF" w:rsidR="003D5CF9" w:rsidRPr="00024743" w:rsidRDefault="00A42C4B" w:rsidP="003D5CF9">
            <w:pPr>
              <w:rPr>
                <w:rFonts w:ascii="Arial Narrow" w:hAnsi="Arial Narrow"/>
                <w:sz w:val="24"/>
                <w:szCs w:val="24"/>
                <w:lang w:eastAsia="x-none"/>
              </w:rPr>
            </w:pPr>
            <w:r w:rsidRPr="009D6644">
              <w:rPr>
                <w:rFonts w:ascii="Arial Narrow" w:hAnsi="Arial Narrow"/>
                <w:sz w:val="24"/>
                <w:szCs w:val="24"/>
                <w:lang w:eastAsia="x-none"/>
              </w:rPr>
              <w:t>Béton pour les marches et la rampe d'accès, dosé à 300 kg/m3</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6EB024E" w14:textId="1B2BCF2F" w:rsidR="003D5CF9" w:rsidRPr="00024743" w:rsidRDefault="00A42C4B" w:rsidP="003D5CF9">
            <w:pPr>
              <w:jc w:val="center"/>
              <w:rPr>
                <w:rFonts w:ascii="Arial Narrow" w:hAnsi="Arial Narrow"/>
                <w:sz w:val="24"/>
                <w:szCs w:val="24"/>
                <w:lang w:eastAsia="x-none"/>
              </w:rPr>
            </w:pPr>
            <w:r w:rsidRPr="00024743">
              <w:rPr>
                <w:rFonts w:ascii="Arial Narrow" w:hAnsi="Arial Narrow"/>
                <w:sz w:val="24"/>
                <w:szCs w:val="24"/>
                <w:lang w:eastAsia="x-none"/>
              </w:rPr>
              <w:t>M</w:t>
            </w:r>
            <w:r>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20C43C4F" w14:textId="258D6982" w:rsidR="003D5CF9" w:rsidRPr="00024743" w:rsidRDefault="00A42C4B" w:rsidP="003D5CF9">
            <w:pPr>
              <w:jc w:val="center"/>
              <w:rPr>
                <w:rFonts w:ascii="Arial Narrow" w:hAnsi="Arial Narrow"/>
                <w:sz w:val="24"/>
                <w:szCs w:val="24"/>
                <w:lang w:eastAsia="x-none"/>
              </w:rPr>
            </w:pPr>
            <w:r>
              <w:rPr>
                <w:rFonts w:ascii="Arial Narrow" w:hAnsi="Arial Narrow"/>
                <w:sz w:val="24"/>
                <w:szCs w:val="24"/>
                <w:lang w:eastAsia="x-none"/>
              </w:rPr>
              <w:t>0</w:t>
            </w:r>
            <w:r w:rsidR="003D5CF9" w:rsidRPr="00024743">
              <w:rPr>
                <w:rFonts w:ascii="Arial Narrow" w:hAnsi="Arial Narrow"/>
                <w:sz w:val="24"/>
                <w:szCs w:val="24"/>
                <w:lang w:eastAsia="x-none"/>
              </w:rPr>
              <w:t>,</w:t>
            </w:r>
            <w:r>
              <w:rPr>
                <w:rFonts w:ascii="Arial Narrow" w:hAnsi="Arial Narrow"/>
                <w:sz w:val="24"/>
                <w:szCs w:val="24"/>
                <w:lang w:eastAsia="x-none"/>
              </w:rPr>
              <w:t>40</w:t>
            </w:r>
          </w:p>
        </w:tc>
        <w:tc>
          <w:tcPr>
            <w:tcW w:w="1080" w:type="dxa"/>
            <w:tcBorders>
              <w:top w:val="nil"/>
              <w:left w:val="nil"/>
              <w:bottom w:val="single" w:sz="4" w:space="0" w:color="auto"/>
              <w:right w:val="single" w:sz="4" w:space="0" w:color="auto"/>
            </w:tcBorders>
            <w:shd w:val="clear" w:color="auto" w:fill="auto"/>
            <w:noWrap/>
            <w:vAlign w:val="center"/>
          </w:tcPr>
          <w:p w14:paraId="234A719A" w14:textId="02FF3B5C" w:rsidR="003D5CF9" w:rsidRPr="00024743" w:rsidRDefault="003D5CF9" w:rsidP="003D5CF9">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79F4DEAF" w14:textId="0A29DC90" w:rsidR="003D5CF9" w:rsidRPr="00024743" w:rsidRDefault="003D5CF9" w:rsidP="003D5CF9">
            <w:pPr>
              <w:jc w:val="right"/>
              <w:rPr>
                <w:rFonts w:ascii="Arial Narrow" w:hAnsi="Arial Narrow"/>
                <w:sz w:val="24"/>
                <w:szCs w:val="24"/>
                <w:lang w:eastAsia="x-none"/>
              </w:rPr>
            </w:pPr>
          </w:p>
        </w:tc>
      </w:tr>
      <w:tr w:rsidR="003D5CF9" w:rsidRPr="00024743" w14:paraId="29F01A72" w14:textId="77777777" w:rsidTr="00024743">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95E3EFD"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2FA3743C" w14:textId="77777777" w:rsidR="003D5CF9" w:rsidRPr="00024743" w:rsidRDefault="003D5CF9" w:rsidP="003D5CF9">
            <w:pPr>
              <w:jc w:val="right"/>
              <w:rPr>
                <w:rFonts w:ascii="Arial Narrow" w:hAnsi="Arial Narrow"/>
                <w:sz w:val="24"/>
                <w:szCs w:val="24"/>
                <w:lang w:eastAsia="x-none"/>
              </w:rPr>
            </w:pPr>
            <w:r w:rsidRPr="00024743">
              <w:rPr>
                <w:rFonts w:ascii="Arial Narrow" w:hAnsi="Arial Narrow"/>
                <w:sz w:val="24"/>
                <w:szCs w:val="24"/>
                <w:lang w:eastAsia="x-none"/>
              </w:rPr>
              <w:t>Sous total II</w:t>
            </w:r>
          </w:p>
        </w:tc>
        <w:tc>
          <w:tcPr>
            <w:tcW w:w="580" w:type="dxa"/>
            <w:tcBorders>
              <w:top w:val="nil"/>
              <w:left w:val="nil"/>
              <w:bottom w:val="single" w:sz="4" w:space="0" w:color="auto"/>
              <w:right w:val="single" w:sz="4" w:space="0" w:color="auto"/>
            </w:tcBorders>
            <w:shd w:val="clear" w:color="auto" w:fill="auto"/>
            <w:noWrap/>
            <w:vAlign w:val="center"/>
            <w:hideMark/>
          </w:tcPr>
          <w:p w14:paraId="2CAEF33F"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EB67C5F"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49CE231A" w14:textId="347934D3" w:rsidR="003D5CF9" w:rsidRPr="00024743" w:rsidRDefault="003D5CF9" w:rsidP="003D5CF9">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4256714" w14:textId="59BCA0FF" w:rsidR="003D5CF9" w:rsidRPr="00024743" w:rsidRDefault="003D5CF9" w:rsidP="003D5CF9">
            <w:pPr>
              <w:jc w:val="right"/>
              <w:rPr>
                <w:rFonts w:ascii="Arial Narrow" w:hAnsi="Arial Narrow"/>
                <w:sz w:val="24"/>
                <w:szCs w:val="24"/>
                <w:lang w:eastAsia="x-none"/>
              </w:rPr>
            </w:pPr>
          </w:p>
        </w:tc>
      </w:tr>
      <w:tr w:rsidR="003D5CF9" w:rsidRPr="00024743" w14:paraId="540BAF05" w14:textId="77777777" w:rsidTr="00024743">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B335962"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III</w:t>
            </w:r>
          </w:p>
        </w:tc>
        <w:tc>
          <w:tcPr>
            <w:tcW w:w="5420" w:type="dxa"/>
            <w:tcBorders>
              <w:top w:val="nil"/>
              <w:left w:val="nil"/>
              <w:bottom w:val="single" w:sz="4" w:space="0" w:color="auto"/>
              <w:right w:val="single" w:sz="4" w:space="0" w:color="auto"/>
            </w:tcBorders>
            <w:shd w:val="clear" w:color="auto" w:fill="auto"/>
            <w:vAlign w:val="center"/>
            <w:hideMark/>
          </w:tcPr>
          <w:p w14:paraId="7BF8F9DC" w14:textId="77777777" w:rsidR="003D5CF9" w:rsidRPr="00024743" w:rsidRDefault="003D5CF9" w:rsidP="003D5CF9">
            <w:pPr>
              <w:rPr>
                <w:rFonts w:ascii="Arial Narrow" w:hAnsi="Arial Narrow"/>
                <w:sz w:val="24"/>
                <w:szCs w:val="24"/>
                <w:lang w:eastAsia="x-none"/>
              </w:rPr>
            </w:pPr>
            <w:r w:rsidRPr="00024743">
              <w:rPr>
                <w:rFonts w:ascii="Arial Narrow" w:hAnsi="Arial Narrow"/>
                <w:sz w:val="24"/>
                <w:szCs w:val="24"/>
                <w:lang w:eastAsia="x-none"/>
              </w:rPr>
              <w:t>MENUISERIE METALLIQUE</w:t>
            </w:r>
          </w:p>
        </w:tc>
        <w:tc>
          <w:tcPr>
            <w:tcW w:w="580" w:type="dxa"/>
            <w:tcBorders>
              <w:top w:val="nil"/>
              <w:left w:val="nil"/>
              <w:bottom w:val="single" w:sz="4" w:space="0" w:color="auto"/>
              <w:right w:val="single" w:sz="4" w:space="0" w:color="auto"/>
            </w:tcBorders>
            <w:shd w:val="clear" w:color="auto" w:fill="auto"/>
            <w:noWrap/>
            <w:vAlign w:val="center"/>
            <w:hideMark/>
          </w:tcPr>
          <w:p w14:paraId="19967778"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3C71E486"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7858CFC7" w14:textId="0ABFAC53" w:rsidR="003D5CF9" w:rsidRPr="00024743" w:rsidRDefault="003D5CF9" w:rsidP="003D5CF9">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228031A" w14:textId="28EC427E" w:rsidR="003D5CF9" w:rsidRPr="00024743" w:rsidRDefault="003D5CF9" w:rsidP="003D5CF9">
            <w:pPr>
              <w:rPr>
                <w:rFonts w:ascii="Arial Narrow" w:hAnsi="Arial Narrow"/>
                <w:sz w:val="24"/>
                <w:szCs w:val="24"/>
                <w:lang w:eastAsia="x-none"/>
              </w:rPr>
            </w:pPr>
          </w:p>
        </w:tc>
      </w:tr>
      <w:tr w:rsidR="003D5CF9" w:rsidRPr="00024743" w14:paraId="6A1870D5" w14:textId="77777777" w:rsidTr="00024743">
        <w:trPr>
          <w:trHeight w:val="207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F4643F5"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III.1</w:t>
            </w:r>
          </w:p>
        </w:tc>
        <w:tc>
          <w:tcPr>
            <w:tcW w:w="5420" w:type="dxa"/>
            <w:tcBorders>
              <w:top w:val="nil"/>
              <w:left w:val="nil"/>
              <w:bottom w:val="single" w:sz="8" w:space="0" w:color="auto"/>
              <w:right w:val="single" w:sz="8" w:space="0" w:color="auto"/>
            </w:tcBorders>
            <w:shd w:val="clear" w:color="auto" w:fill="auto"/>
            <w:hideMark/>
          </w:tcPr>
          <w:p w14:paraId="25AA097D" w14:textId="79E5D338" w:rsidR="003D5CF9" w:rsidRPr="00024743" w:rsidRDefault="003D5CF9" w:rsidP="003D5CF9">
            <w:pPr>
              <w:rPr>
                <w:rFonts w:ascii="Arial Narrow" w:hAnsi="Arial Narrow"/>
                <w:sz w:val="24"/>
                <w:szCs w:val="24"/>
                <w:lang w:eastAsia="x-none"/>
              </w:rPr>
            </w:pPr>
            <w:r w:rsidRPr="00024743">
              <w:rPr>
                <w:rFonts w:ascii="Arial Narrow" w:hAnsi="Arial Narrow"/>
                <w:sz w:val="24"/>
                <w:szCs w:val="24"/>
                <w:lang w:eastAsia="x-none"/>
              </w:rPr>
              <w:t>Fourniture et pose de porte métallique pleine (PMP) de 70x</w:t>
            </w:r>
            <w:r w:rsidR="00A42C4B">
              <w:rPr>
                <w:rFonts w:ascii="Arial Narrow" w:hAnsi="Arial Narrow"/>
                <w:sz w:val="24"/>
                <w:szCs w:val="24"/>
                <w:lang w:eastAsia="x-none"/>
              </w:rPr>
              <w:t>20</w:t>
            </w:r>
            <w:r w:rsidRPr="00024743">
              <w:rPr>
                <w:rFonts w:ascii="Arial Narrow" w:hAnsi="Arial Narrow"/>
                <w:sz w:val="24"/>
                <w:szCs w:val="24"/>
                <w:lang w:eastAsia="x-none"/>
              </w:rPr>
              <w:t>0 (avec deux crochets intérieurs et extérieur) y compris raccordement tout autour de la porte, antirouille, peinture, accroche vêtement en fer de diamètre 8mm fixé à l'intérieur et sur les portes pose de la visibilité définissant clairement le genre (Pictogramme désignant le symbole homme ou femme sur chaque porte+ la mention Homme ou Femme) y compris toutes subjections</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73AC114"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hideMark/>
          </w:tcPr>
          <w:p w14:paraId="740DC65F"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4</w:t>
            </w:r>
          </w:p>
        </w:tc>
        <w:tc>
          <w:tcPr>
            <w:tcW w:w="1080" w:type="dxa"/>
            <w:tcBorders>
              <w:top w:val="nil"/>
              <w:left w:val="nil"/>
              <w:bottom w:val="single" w:sz="4" w:space="0" w:color="auto"/>
              <w:right w:val="single" w:sz="4" w:space="0" w:color="auto"/>
            </w:tcBorders>
            <w:shd w:val="clear" w:color="auto" w:fill="auto"/>
            <w:noWrap/>
            <w:vAlign w:val="center"/>
          </w:tcPr>
          <w:p w14:paraId="4F802DDC" w14:textId="7676C3B3" w:rsidR="003D5CF9" w:rsidRPr="00024743" w:rsidRDefault="003D5CF9" w:rsidP="003D5CF9">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36C3ACD" w14:textId="7642A9BE" w:rsidR="003D5CF9" w:rsidRPr="00024743" w:rsidRDefault="003D5CF9" w:rsidP="003D5CF9">
            <w:pPr>
              <w:jc w:val="right"/>
              <w:rPr>
                <w:rFonts w:ascii="Arial Narrow" w:hAnsi="Arial Narrow"/>
                <w:sz w:val="24"/>
                <w:szCs w:val="24"/>
                <w:lang w:eastAsia="x-none"/>
              </w:rPr>
            </w:pPr>
          </w:p>
        </w:tc>
      </w:tr>
      <w:tr w:rsidR="003D5CF9" w:rsidRPr="00024743" w14:paraId="319949CC" w14:textId="77777777" w:rsidTr="00024743">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6AD9B95"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5420" w:type="dxa"/>
            <w:tcBorders>
              <w:top w:val="single" w:sz="4" w:space="0" w:color="auto"/>
              <w:left w:val="nil"/>
              <w:bottom w:val="single" w:sz="4" w:space="0" w:color="auto"/>
              <w:right w:val="single" w:sz="4" w:space="0" w:color="auto"/>
            </w:tcBorders>
            <w:shd w:val="clear" w:color="auto" w:fill="auto"/>
            <w:vAlign w:val="bottom"/>
            <w:hideMark/>
          </w:tcPr>
          <w:p w14:paraId="0D3674CE" w14:textId="77777777" w:rsidR="003D5CF9" w:rsidRPr="00024743" w:rsidRDefault="003D5CF9" w:rsidP="003D5CF9">
            <w:pPr>
              <w:jc w:val="right"/>
              <w:rPr>
                <w:rFonts w:ascii="Arial Narrow" w:hAnsi="Arial Narrow"/>
                <w:sz w:val="24"/>
                <w:szCs w:val="24"/>
                <w:lang w:eastAsia="x-none"/>
              </w:rPr>
            </w:pPr>
            <w:r w:rsidRPr="00024743">
              <w:rPr>
                <w:rFonts w:ascii="Arial Narrow" w:hAnsi="Arial Narrow"/>
                <w:sz w:val="24"/>
                <w:szCs w:val="24"/>
                <w:lang w:eastAsia="x-none"/>
              </w:rPr>
              <w:t>Sous total III</w:t>
            </w:r>
          </w:p>
        </w:tc>
        <w:tc>
          <w:tcPr>
            <w:tcW w:w="580" w:type="dxa"/>
            <w:tcBorders>
              <w:top w:val="nil"/>
              <w:left w:val="nil"/>
              <w:bottom w:val="single" w:sz="4" w:space="0" w:color="auto"/>
              <w:right w:val="single" w:sz="4" w:space="0" w:color="auto"/>
            </w:tcBorders>
            <w:shd w:val="clear" w:color="auto" w:fill="auto"/>
            <w:noWrap/>
            <w:vAlign w:val="center"/>
            <w:hideMark/>
          </w:tcPr>
          <w:p w14:paraId="7D2BB5DC"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0ECAD83"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62C94657" w14:textId="0D244D11" w:rsidR="003D5CF9" w:rsidRPr="00024743" w:rsidRDefault="003D5CF9" w:rsidP="003D5CF9">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5E9C69F2" w14:textId="453E9699" w:rsidR="003D5CF9" w:rsidRPr="00024743" w:rsidRDefault="003D5CF9" w:rsidP="003D5CF9">
            <w:pPr>
              <w:jc w:val="right"/>
              <w:rPr>
                <w:rFonts w:ascii="Arial Narrow" w:hAnsi="Arial Narrow"/>
                <w:sz w:val="24"/>
                <w:szCs w:val="24"/>
                <w:lang w:eastAsia="x-none"/>
              </w:rPr>
            </w:pPr>
          </w:p>
        </w:tc>
      </w:tr>
      <w:tr w:rsidR="003D5CF9" w:rsidRPr="00024743" w14:paraId="16F6556B" w14:textId="77777777" w:rsidTr="00024743">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0B0EBA0"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IV</w:t>
            </w:r>
          </w:p>
        </w:tc>
        <w:tc>
          <w:tcPr>
            <w:tcW w:w="5420" w:type="dxa"/>
            <w:tcBorders>
              <w:top w:val="nil"/>
              <w:left w:val="nil"/>
              <w:bottom w:val="single" w:sz="4" w:space="0" w:color="auto"/>
              <w:right w:val="single" w:sz="4" w:space="0" w:color="auto"/>
            </w:tcBorders>
            <w:shd w:val="clear" w:color="auto" w:fill="auto"/>
            <w:vAlign w:val="center"/>
            <w:hideMark/>
          </w:tcPr>
          <w:p w14:paraId="7E4C5521" w14:textId="77777777" w:rsidR="003D5CF9" w:rsidRPr="00024743" w:rsidRDefault="003D5CF9" w:rsidP="003D5CF9">
            <w:pPr>
              <w:rPr>
                <w:rFonts w:ascii="Arial Narrow" w:hAnsi="Arial Narrow"/>
                <w:sz w:val="24"/>
                <w:szCs w:val="24"/>
                <w:lang w:eastAsia="x-none"/>
              </w:rPr>
            </w:pPr>
            <w:r w:rsidRPr="00024743">
              <w:rPr>
                <w:rFonts w:ascii="Arial Narrow" w:hAnsi="Arial Narrow"/>
                <w:sz w:val="24"/>
                <w:szCs w:val="24"/>
                <w:lang w:eastAsia="x-none"/>
              </w:rPr>
              <w:t>TRAVAUX DIVERS</w:t>
            </w:r>
          </w:p>
        </w:tc>
        <w:tc>
          <w:tcPr>
            <w:tcW w:w="580" w:type="dxa"/>
            <w:tcBorders>
              <w:top w:val="nil"/>
              <w:left w:val="nil"/>
              <w:bottom w:val="single" w:sz="4" w:space="0" w:color="auto"/>
              <w:right w:val="single" w:sz="4" w:space="0" w:color="auto"/>
            </w:tcBorders>
            <w:shd w:val="clear" w:color="auto" w:fill="auto"/>
            <w:noWrap/>
            <w:vAlign w:val="center"/>
            <w:hideMark/>
          </w:tcPr>
          <w:p w14:paraId="516AC46E"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7FE8A1A"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4B04CEA0" w14:textId="4631FB85" w:rsidR="003D5CF9" w:rsidRPr="00024743" w:rsidRDefault="003D5CF9" w:rsidP="003D5CF9">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1277BF66" w14:textId="44AD44B7" w:rsidR="003D5CF9" w:rsidRPr="00024743" w:rsidRDefault="003D5CF9" w:rsidP="003D5CF9">
            <w:pPr>
              <w:rPr>
                <w:rFonts w:ascii="Arial Narrow" w:hAnsi="Arial Narrow"/>
                <w:sz w:val="24"/>
                <w:szCs w:val="24"/>
                <w:lang w:eastAsia="x-none"/>
              </w:rPr>
            </w:pPr>
          </w:p>
        </w:tc>
      </w:tr>
      <w:tr w:rsidR="003D5CF9" w:rsidRPr="00024743" w14:paraId="6C448C35" w14:textId="77777777" w:rsidTr="00024743">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337A78B"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IV.1</w:t>
            </w:r>
          </w:p>
        </w:tc>
        <w:tc>
          <w:tcPr>
            <w:tcW w:w="5420" w:type="dxa"/>
            <w:tcBorders>
              <w:top w:val="nil"/>
              <w:left w:val="nil"/>
              <w:bottom w:val="single" w:sz="8" w:space="0" w:color="auto"/>
              <w:right w:val="single" w:sz="8" w:space="0" w:color="auto"/>
            </w:tcBorders>
            <w:shd w:val="clear" w:color="auto" w:fill="auto"/>
            <w:hideMark/>
          </w:tcPr>
          <w:p w14:paraId="09231F6B" w14:textId="1A1FE0D5" w:rsidR="003D5CF9" w:rsidRPr="00024743" w:rsidRDefault="00A42C4B" w:rsidP="003D5CF9">
            <w:pPr>
              <w:rPr>
                <w:rFonts w:ascii="Arial Narrow" w:hAnsi="Arial Narrow"/>
                <w:sz w:val="24"/>
                <w:szCs w:val="24"/>
                <w:lang w:eastAsia="x-none"/>
              </w:rPr>
            </w:pPr>
            <w:r w:rsidRPr="009D6644">
              <w:rPr>
                <w:rFonts w:ascii="Arial Narrow" w:hAnsi="Arial Narrow"/>
                <w:sz w:val="24"/>
                <w:szCs w:val="24"/>
                <w:lang w:eastAsia="x-none"/>
              </w:rPr>
              <w:t>Fourniture et pose d'un tuyau d'</w:t>
            </w:r>
            <w:r>
              <w:rPr>
                <w:rFonts w:ascii="Arial Narrow" w:hAnsi="Arial Narrow"/>
                <w:sz w:val="24"/>
                <w:szCs w:val="24"/>
                <w:lang w:eastAsia="x-none"/>
              </w:rPr>
              <w:t xml:space="preserve">aération </w:t>
            </w:r>
            <w:r w:rsidRPr="009D6644">
              <w:rPr>
                <w:rFonts w:ascii="Arial Narrow" w:hAnsi="Arial Narrow"/>
                <w:sz w:val="24"/>
                <w:szCs w:val="24"/>
                <w:lang w:eastAsia="x-none"/>
              </w:rPr>
              <w:t xml:space="preserve">en PVC de 63 mm de diamètre et de 2,5 m de </w:t>
            </w:r>
            <w:proofErr w:type="gramStart"/>
            <w:r w:rsidRPr="009D6644">
              <w:rPr>
                <w:rFonts w:ascii="Arial Narrow" w:hAnsi="Arial Narrow"/>
                <w:sz w:val="24"/>
                <w:szCs w:val="24"/>
                <w:lang w:eastAsia="x-none"/>
              </w:rPr>
              <w:t>long</w:t>
            </w:r>
            <w:r>
              <w:rPr>
                <w:rFonts w:ascii="Arial Narrow" w:hAnsi="Arial Narrow"/>
                <w:sz w:val="24"/>
                <w:szCs w:val="24"/>
                <w:lang w:eastAsia="x-none"/>
              </w:rPr>
              <w:t xml:space="preserve"> fixation</w:t>
            </w:r>
            <w:proofErr w:type="gramEnd"/>
            <w:r>
              <w:rPr>
                <w:rFonts w:ascii="Arial Narrow" w:hAnsi="Arial Narrow"/>
                <w:sz w:val="24"/>
                <w:szCs w:val="24"/>
                <w:lang w:eastAsia="x-none"/>
              </w:rPr>
              <w:t xml:space="preserve"> au mur avec collier à l’extérieur de la cabine</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3790DE3" w14:textId="77777777" w:rsidR="003D5CF9" w:rsidRPr="00024743" w:rsidRDefault="003D5CF9" w:rsidP="003D5CF9">
            <w:pPr>
              <w:jc w:val="center"/>
              <w:rPr>
                <w:rFonts w:ascii="Arial Narrow" w:hAnsi="Arial Narrow"/>
                <w:sz w:val="24"/>
                <w:szCs w:val="24"/>
                <w:lang w:eastAsia="x-none"/>
              </w:rPr>
            </w:pPr>
            <w:proofErr w:type="gramStart"/>
            <w:r w:rsidRPr="00024743">
              <w:rPr>
                <w:rFonts w:ascii="Arial Narrow" w:hAnsi="Arial Narrow"/>
                <w:sz w:val="24"/>
                <w:szCs w:val="24"/>
                <w:lang w:eastAsia="x-none"/>
              </w:rPr>
              <w:t>ml</w:t>
            </w:r>
            <w:proofErr w:type="gramEnd"/>
          </w:p>
        </w:tc>
        <w:tc>
          <w:tcPr>
            <w:tcW w:w="1160" w:type="dxa"/>
            <w:tcBorders>
              <w:top w:val="nil"/>
              <w:left w:val="nil"/>
              <w:bottom w:val="single" w:sz="4" w:space="0" w:color="auto"/>
              <w:right w:val="single" w:sz="4" w:space="0" w:color="auto"/>
            </w:tcBorders>
            <w:shd w:val="clear" w:color="auto" w:fill="auto"/>
            <w:noWrap/>
            <w:vAlign w:val="center"/>
            <w:hideMark/>
          </w:tcPr>
          <w:p w14:paraId="761688E8"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5</w:t>
            </w:r>
          </w:p>
        </w:tc>
        <w:tc>
          <w:tcPr>
            <w:tcW w:w="1080" w:type="dxa"/>
            <w:tcBorders>
              <w:top w:val="nil"/>
              <w:left w:val="nil"/>
              <w:bottom w:val="single" w:sz="4" w:space="0" w:color="auto"/>
              <w:right w:val="single" w:sz="4" w:space="0" w:color="auto"/>
            </w:tcBorders>
            <w:shd w:val="clear" w:color="auto" w:fill="auto"/>
            <w:noWrap/>
            <w:vAlign w:val="center"/>
          </w:tcPr>
          <w:p w14:paraId="598F19DD" w14:textId="1A753F83" w:rsidR="003D5CF9" w:rsidRPr="00024743" w:rsidRDefault="003D5CF9" w:rsidP="003D5CF9">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61E012F8" w14:textId="068AEB65" w:rsidR="003D5CF9" w:rsidRPr="00024743" w:rsidRDefault="003D5CF9" w:rsidP="003D5CF9">
            <w:pPr>
              <w:jc w:val="right"/>
              <w:rPr>
                <w:rFonts w:ascii="Arial Narrow" w:hAnsi="Arial Narrow"/>
                <w:sz w:val="24"/>
                <w:szCs w:val="24"/>
                <w:lang w:eastAsia="x-none"/>
              </w:rPr>
            </w:pPr>
          </w:p>
        </w:tc>
      </w:tr>
      <w:tr w:rsidR="003D5CF9" w:rsidRPr="00024743" w14:paraId="2BDA4CB0" w14:textId="77777777" w:rsidTr="00024743">
        <w:trPr>
          <w:trHeight w:val="80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CC3BE79"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IV.2</w:t>
            </w:r>
          </w:p>
        </w:tc>
        <w:tc>
          <w:tcPr>
            <w:tcW w:w="5420" w:type="dxa"/>
            <w:tcBorders>
              <w:top w:val="nil"/>
              <w:left w:val="nil"/>
              <w:bottom w:val="single" w:sz="8" w:space="0" w:color="auto"/>
              <w:right w:val="single" w:sz="8" w:space="0" w:color="auto"/>
            </w:tcBorders>
            <w:shd w:val="clear" w:color="auto" w:fill="auto"/>
            <w:hideMark/>
          </w:tcPr>
          <w:p w14:paraId="1C6EED1E" w14:textId="239889F2" w:rsidR="003D5CF9" w:rsidRPr="00024743" w:rsidRDefault="003D5CF9" w:rsidP="003D5CF9">
            <w:pPr>
              <w:rPr>
                <w:rFonts w:ascii="Arial Narrow" w:hAnsi="Arial Narrow"/>
                <w:sz w:val="24"/>
                <w:szCs w:val="24"/>
                <w:lang w:eastAsia="x-none"/>
              </w:rPr>
            </w:pPr>
            <w:r w:rsidRPr="00024743">
              <w:rPr>
                <w:rFonts w:ascii="Arial Narrow" w:hAnsi="Arial Narrow"/>
                <w:sz w:val="24"/>
                <w:szCs w:val="24"/>
                <w:lang w:eastAsia="x-none"/>
              </w:rPr>
              <w:t>Fourniture et pose de PVC de 63 mm de 2,5m de longueur pour l'évacuation des eaux des douches vers le puisard</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68B6479" w14:textId="77777777" w:rsidR="003D5CF9" w:rsidRPr="00024743" w:rsidRDefault="003D5CF9" w:rsidP="003D5CF9">
            <w:pPr>
              <w:jc w:val="center"/>
              <w:rPr>
                <w:rFonts w:ascii="Arial Narrow" w:hAnsi="Arial Narrow"/>
                <w:sz w:val="24"/>
                <w:szCs w:val="24"/>
                <w:lang w:eastAsia="x-none"/>
              </w:rPr>
            </w:pPr>
            <w:proofErr w:type="gramStart"/>
            <w:r w:rsidRPr="00024743">
              <w:rPr>
                <w:rFonts w:ascii="Arial Narrow" w:hAnsi="Arial Narrow"/>
                <w:sz w:val="24"/>
                <w:szCs w:val="24"/>
                <w:lang w:eastAsia="x-none"/>
              </w:rPr>
              <w:t>ml</w:t>
            </w:r>
            <w:proofErr w:type="gramEnd"/>
          </w:p>
        </w:tc>
        <w:tc>
          <w:tcPr>
            <w:tcW w:w="1160" w:type="dxa"/>
            <w:tcBorders>
              <w:top w:val="nil"/>
              <w:left w:val="nil"/>
              <w:bottom w:val="single" w:sz="4" w:space="0" w:color="auto"/>
              <w:right w:val="single" w:sz="4" w:space="0" w:color="auto"/>
            </w:tcBorders>
            <w:shd w:val="clear" w:color="auto" w:fill="auto"/>
            <w:noWrap/>
            <w:vAlign w:val="center"/>
            <w:hideMark/>
          </w:tcPr>
          <w:p w14:paraId="0C9A683A"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5</w:t>
            </w:r>
          </w:p>
        </w:tc>
        <w:tc>
          <w:tcPr>
            <w:tcW w:w="1080" w:type="dxa"/>
            <w:tcBorders>
              <w:top w:val="nil"/>
              <w:left w:val="nil"/>
              <w:bottom w:val="single" w:sz="4" w:space="0" w:color="auto"/>
              <w:right w:val="single" w:sz="4" w:space="0" w:color="auto"/>
            </w:tcBorders>
            <w:shd w:val="clear" w:color="auto" w:fill="auto"/>
            <w:noWrap/>
            <w:vAlign w:val="center"/>
          </w:tcPr>
          <w:p w14:paraId="1A9D2CA0" w14:textId="0995196D" w:rsidR="003D5CF9" w:rsidRPr="00024743" w:rsidRDefault="003D5CF9" w:rsidP="003D5CF9">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1AC5A868" w14:textId="18261F8D" w:rsidR="003D5CF9" w:rsidRPr="00024743" w:rsidRDefault="003D5CF9" w:rsidP="003D5CF9">
            <w:pPr>
              <w:jc w:val="right"/>
              <w:rPr>
                <w:rFonts w:ascii="Arial Narrow" w:hAnsi="Arial Narrow"/>
                <w:sz w:val="24"/>
                <w:szCs w:val="24"/>
                <w:lang w:eastAsia="x-none"/>
              </w:rPr>
            </w:pPr>
          </w:p>
        </w:tc>
      </w:tr>
      <w:tr w:rsidR="003D5CF9" w:rsidRPr="00024743" w14:paraId="22300183" w14:textId="77777777" w:rsidTr="00024743">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0BCCA89"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IV.3</w:t>
            </w:r>
          </w:p>
        </w:tc>
        <w:tc>
          <w:tcPr>
            <w:tcW w:w="5420" w:type="dxa"/>
            <w:tcBorders>
              <w:top w:val="nil"/>
              <w:left w:val="nil"/>
              <w:bottom w:val="single" w:sz="8" w:space="0" w:color="auto"/>
              <w:right w:val="single" w:sz="8" w:space="0" w:color="auto"/>
            </w:tcBorders>
            <w:shd w:val="clear" w:color="auto" w:fill="auto"/>
            <w:vAlign w:val="center"/>
            <w:hideMark/>
          </w:tcPr>
          <w:p w14:paraId="15B2D85E" w14:textId="2B6EA41A" w:rsidR="003D5CF9" w:rsidRPr="00024743" w:rsidRDefault="008E561A" w:rsidP="003D5CF9">
            <w:pPr>
              <w:rPr>
                <w:rFonts w:ascii="Arial Narrow" w:hAnsi="Arial Narrow"/>
                <w:sz w:val="24"/>
                <w:szCs w:val="24"/>
                <w:lang w:eastAsia="x-none"/>
              </w:rPr>
            </w:pPr>
            <w:r w:rsidRPr="009D6644">
              <w:rPr>
                <w:rFonts w:ascii="Arial Narrow" w:hAnsi="Arial Narrow"/>
                <w:sz w:val="24"/>
                <w:szCs w:val="24"/>
                <w:lang w:eastAsia="x-none"/>
              </w:rPr>
              <w:t xml:space="preserve">Fourniture et pose de siphons de sol de </w:t>
            </w:r>
            <w:r>
              <w:rPr>
                <w:rFonts w:ascii="Arial Narrow" w:hAnsi="Arial Narrow"/>
                <w:sz w:val="24"/>
                <w:szCs w:val="24"/>
                <w:lang w:eastAsia="x-none"/>
              </w:rPr>
              <w:t>63</w:t>
            </w:r>
            <w:r w:rsidRPr="009D6644">
              <w:rPr>
                <w:rFonts w:ascii="Arial Narrow" w:hAnsi="Arial Narrow"/>
                <w:sz w:val="24"/>
                <w:szCs w:val="24"/>
                <w:lang w:eastAsia="x-none"/>
              </w:rPr>
              <w:t xml:space="preserve"> mm, y compris des coudes en PVC de </w:t>
            </w:r>
            <w:r>
              <w:rPr>
                <w:rFonts w:ascii="Arial Narrow" w:hAnsi="Arial Narrow"/>
                <w:sz w:val="24"/>
                <w:szCs w:val="24"/>
                <w:lang w:eastAsia="x-none"/>
              </w:rPr>
              <w:t>63</w:t>
            </w:r>
            <w:r w:rsidRPr="009D6644">
              <w:rPr>
                <w:rFonts w:ascii="Arial Narrow" w:hAnsi="Arial Narrow"/>
                <w:sz w:val="24"/>
                <w:szCs w:val="24"/>
                <w:lang w:eastAsia="x-none"/>
              </w:rPr>
              <w:t xml:space="preserve"> mm pour évacuer l'eau des douches vers le puisard.</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9234586"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hideMark/>
          </w:tcPr>
          <w:p w14:paraId="292EE213"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2</w:t>
            </w:r>
          </w:p>
        </w:tc>
        <w:tc>
          <w:tcPr>
            <w:tcW w:w="1080" w:type="dxa"/>
            <w:tcBorders>
              <w:top w:val="nil"/>
              <w:left w:val="nil"/>
              <w:bottom w:val="single" w:sz="4" w:space="0" w:color="auto"/>
              <w:right w:val="single" w:sz="4" w:space="0" w:color="auto"/>
            </w:tcBorders>
            <w:shd w:val="clear" w:color="auto" w:fill="auto"/>
            <w:noWrap/>
            <w:vAlign w:val="center"/>
          </w:tcPr>
          <w:p w14:paraId="06A3B5D1" w14:textId="0443D2E8" w:rsidR="003D5CF9" w:rsidRPr="00024743" w:rsidRDefault="003D5CF9" w:rsidP="003D5CF9">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5182CE45" w14:textId="37FD1CBA" w:rsidR="003D5CF9" w:rsidRPr="00024743" w:rsidRDefault="003D5CF9" w:rsidP="003D5CF9">
            <w:pPr>
              <w:jc w:val="right"/>
              <w:rPr>
                <w:rFonts w:ascii="Arial Narrow" w:hAnsi="Arial Narrow"/>
                <w:sz w:val="24"/>
                <w:szCs w:val="24"/>
                <w:lang w:eastAsia="x-none"/>
              </w:rPr>
            </w:pPr>
          </w:p>
        </w:tc>
      </w:tr>
      <w:tr w:rsidR="003D5CF9" w:rsidRPr="00024743" w14:paraId="6F2AC106" w14:textId="77777777" w:rsidTr="00024743">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tcPr>
          <w:p w14:paraId="2EBF8698" w14:textId="63B5C99C"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IV.4</w:t>
            </w:r>
          </w:p>
        </w:tc>
        <w:tc>
          <w:tcPr>
            <w:tcW w:w="5420" w:type="dxa"/>
            <w:tcBorders>
              <w:top w:val="nil"/>
              <w:left w:val="nil"/>
              <w:bottom w:val="single" w:sz="8" w:space="0" w:color="auto"/>
              <w:right w:val="single" w:sz="8" w:space="0" w:color="auto"/>
            </w:tcBorders>
            <w:shd w:val="clear" w:color="auto" w:fill="auto"/>
            <w:vAlign w:val="center"/>
          </w:tcPr>
          <w:p w14:paraId="049B52F5" w14:textId="391C7B2F" w:rsidR="003D5CF9" w:rsidRPr="00024743" w:rsidRDefault="003D5CF9" w:rsidP="003D5CF9">
            <w:pPr>
              <w:rPr>
                <w:rFonts w:ascii="Arial Narrow" w:hAnsi="Arial Narrow"/>
                <w:sz w:val="24"/>
                <w:szCs w:val="24"/>
                <w:lang w:eastAsia="x-none"/>
              </w:rPr>
            </w:pPr>
            <w:r w:rsidRPr="00024743">
              <w:rPr>
                <w:rFonts w:ascii="Arial Narrow" w:hAnsi="Arial Narrow"/>
                <w:sz w:val="24"/>
                <w:szCs w:val="24"/>
                <w:lang w:eastAsia="x-none"/>
              </w:rPr>
              <w:t xml:space="preserve">Fourniture et pose de deux (02) mains courantes à l’intérieur de la cabine (latrine) pour personnes à besoins spécifiques y compris toutes subjections de pose d’antirouille et peinture </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55CA3D65" w14:textId="727C6B62"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tcPr>
          <w:p w14:paraId="4AA234F7" w14:textId="18F21F2A" w:rsidR="003D5CF9" w:rsidRPr="00024743" w:rsidRDefault="008E561A" w:rsidP="003D5CF9">
            <w:pPr>
              <w:jc w:val="center"/>
              <w:rPr>
                <w:rFonts w:ascii="Arial Narrow" w:hAnsi="Arial Narrow"/>
                <w:sz w:val="24"/>
                <w:szCs w:val="24"/>
                <w:lang w:eastAsia="x-none"/>
              </w:rPr>
            </w:pPr>
            <w:r>
              <w:rPr>
                <w:rFonts w:ascii="Arial Narrow" w:hAnsi="Arial Narrow"/>
                <w:sz w:val="24"/>
                <w:szCs w:val="24"/>
                <w:lang w:eastAsia="x-none"/>
              </w:rPr>
              <w:t>2</w:t>
            </w:r>
          </w:p>
        </w:tc>
        <w:tc>
          <w:tcPr>
            <w:tcW w:w="1080" w:type="dxa"/>
            <w:tcBorders>
              <w:top w:val="nil"/>
              <w:left w:val="nil"/>
              <w:bottom w:val="single" w:sz="4" w:space="0" w:color="auto"/>
              <w:right w:val="single" w:sz="4" w:space="0" w:color="auto"/>
            </w:tcBorders>
            <w:shd w:val="clear" w:color="auto" w:fill="auto"/>
            <w:noWrap/>
            <w:vAlign w:val="center"/>
          </w:tcPr>
          <w:p w14:paraId="4BD6C970" w14:textId="77777777" w:rsidR="003D5CF9" w:rsidRPr="00024743" w:rsidRDefault="003D5CF9" w:rsidP="003D5CF9">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9FAA223" w14:textId="77777777" w:rsidR="003D5CF9" w:rsidRPr="00024743" w:rsidRDefault="003D5CF9" w:rsidP="003D5CF9">
            <w:pPr>
              <w:jc w:val="right"/>
              <w:rPr>
                <w:rFonts w:ascii="Arial Narrow" w:hAnsi="Arial Narrow"/>
                <w:sz w:val="24"/>
                <w:szCs w:val="24"/>
                <w:lang w:eastAsia="x-none"/>
              </w:rPr>
            </w:pPr>
          </w:p>
        </w:tc>
      </w:tr>
      <w:tr w:rsidR="008E561A" w:rsidRPr="00024743" w14:paraId="59A48119" w14:textId="77777777" w:rsidTr="00024743">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tcPr>
          <w:p w14:paraId="5235B662" w14:textId="71E04927" w:rsidR="008E561A" w:rsidRPr="00024743" w:rsidRDefault="008E561A" w:rsidP="003D5CF9">
            <w:pPr>
              <w:jc w:val="center"/>
              <w:rPr>
                <w:rFonts w:ascii="Arial Narrow" w:hAnsi="Arial Narrow"/>
                <w:sz w:val="24"/>
                <w:szCs w:val="24"/>
                <w:lang w:eastAsia="x-none"/>
              </w:rPr>
            </w:pPr>
            <w:r w:rsidRPr="00024743">
              <w:rPr>
                <w:rFonts w:ascii="Arial Narrow" w:hAnsi="Arial Narrow"/>
                <w:sz w:val="24"/>
                <w:szCs w:val="24"/>
                <w:lang w:eastAsia="x-none"/>
              </w:rPr>
              <w:t>IV.</w:t>
            </w:r>
            <w:r>
              <w:rPr>
                <w:rFonts w:ascii="Arial Narrow" w:hAnsi="Arial Narrow"/>
                <w:sz w:val="24"/>
                <w:szCs w:val="24"/>
                <w:lang w:eastAsia="x-none"/>
              </w:rPr>
              <w:t>5</w:t>
            </w:r>
          </w:p>
        </w:tc>
        <w:tc>
          <w:tcPr>
            <w:tcW w:w="5420" w:type="dxa"/>
            <w:tcBorders>
              <w:top w:val="nil"/>
              <w:left w:val="nil"/>
              <w:bottom w:val="single" w:sz="8" w:space="0" w:color="auto"/>
              <w:right w:val="single" w:sz="8" w:space="0" w:color="auto"/>
            </w:tcBorders>
            <w:shd w:val="clear" w:color="auto" w:fill="auto"/>
            <w:vAlign w:val="center"/>
          </w:tcPr>
          <w:p w14:paraId="71A2BE71" w14:textId="16EF925D" w:rsidR="008E561A" w:rsidRPr="00024743" w:rsidRDefault="008E561A" w:rsidP="003D5CF9">
            <w:pPr>
              <w:rPr>
                <w:rFonts w:ascii="Arial Narrow" w:hAnsi="Arial Narrow"/>
                <w:sz w:val="24"/>
                <w:szCs w:val="24"/>
                <w:lang w:eastAsia="x-none"/>
              </w:rPr>
            </w:pPr>
            <w:r w:rsidRPr="009D6644">
              <w:rPr>
                <w:rFonts w:ascii="Arial Narrow" w:hAnsi="Arial Narrow"/>
                <w:sz w:val="24"/>
                <w:szCs w:val="24"/>
                <w:lang w:eastAsia="x-none"/>
              </w:rPr>
              <w:t xml:space="preserve">Fourniture et </w:t>
            </w:r>
            <w:r>
              <w:rPr>
                <w:rFonts w:ascii="Arial Narrow" w:hAnsi="Arial Narrow"/>
                <w:sz w:val="24"/>
                <w:szCs w:val="24"/>
                <w:lang w:eastAsia="x-none"/>
              </w:rPr>
              <w:t xml:space="preserve">pose de tabouret de défécation pour personnes à mobilité réduite </w:t>
            </w:r>
            <w:r w:rsidRPr="009D6644">
              <w:rPr>
                <w:rFonts w:ascii="Arial Narrow" w:hAnsi="Arial Narrow"/>
                <w:sz w:val="24"/>
                <w:szCs w:val="24"/>
                <w:lang w:eastAsia="x-none"/>
              </w:rPr>
              <w:t>installation d'un couvercle pour la dalle de chaque latrine.</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0B70E406" w14:textId="446351AE" w:rsidR="008E561A" w:rsidRPr="00024743" w:rsidRDefault="008E561A" w:rsidP="003D5CF9">
            <w:pPr>
              <w:jc w:val="center"/>
              <w:rPr>
                <w:rFonts w:ascii="Arial Narrow" w:hAnsi="Arial Narrow"/>
                <w:sz w:val="24"/>
                <w:szCs w:val="24"/>
                <w:lang w:eastAsia="x-none"/>
              </w:rPr>
            </w:pPr>
            <w:r>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tcPr>
          <w:p w14:paraId="04E86E1C" w14:textId="31416B6F" w:rsidR="008E561A" w:rsidRDefault="008E561A" w:rsidP="003D5CF9">
            <w:pPr>
              <w:jc w:val="center"/>
              <w:rPr>
                <w:rFonts w:ascii="Arial Narrow" w:hAnsi="Arial Narrow"/>
                <w:sz w:val="24"/>
                <w:szCs w:val="24"/>
                <w:lang w:eastAsia="x-none"/>
              </w:rPr>
            </w:pPr>
            <w:r>
              <w:rPr>
                <w:rFonts w:ascii="Arial Narrow" w:hAnsi="Arial Narrow"/>
                <w:sz w:val="24"/>
                <w:szCs w:val="24"/>
                <w:lang w:eastAsia="x-none"/>
              </w:rPr>
              <w:t>2</w:t>
            </w:r>
          </w:p>
        </w:tc>
        <w:tc>
          <w:tcPr>
            <w:tcW w:w="1080" w:type="dxa"/>
            <w:tcBorders>
              <w:top w:val="nil"/>
              <w:left w:val="nil"/>
              <w:bottom w:val="single" w:sz="4" w:space="0" w:color="auto"/>
              <w:right w:val="single" w:sz="4" w:space="0" w:color="auto"/>
            </w:tcBorders>
            <w:shd w:val="clear" w:color="auto" w:fill="auto"/>
            <w:noWrap/>
            <w:vAlign w:val="center"/>
          </w:tcPr>
          <w:p w14:paraId="63D4D6ED" w14:textId="77777777" w:rsidR="008E561A" w:rsidRPr="00024743" w:rsidRDefault="008E561A" w:rsidP="003D5CF9">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7746291F" w14:textId="77777777" w:rsidR="008E561A" w:rsidRPr="00024743" w:rsidRDefault="008E561A" w:rsidP="003D5CF9">
            <w:pPr>
              <w:jc w:val="right"/>
              <w:rPr>
                <w:rFonts w:ascii="Arial Narrow" w:hAnsi="Arial Narrow"/>
                <w:sz w:val="24"/>
                <w:szCs w:val="24"/>
                <w:lang w:eastAsia="x-none"/>
              </w:rPr>
            </w:pPr>
          </w:p>
        </w:tc>
      </w:tr>
      <w:tr w:rsidR="003D5CF9" w:rsidRPr="00024743" w14:paraId="7999B3F8" w14:textId="77777777" w:rsidTr="00024743">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6B6CD44"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4DED78E7"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Sous total IV</w:t>
            </w:r>
          </w:p>
        </w:tc>
        <w:tc>
          <w:tcPr>
            <w:tcW w:w="580" w:type="dxa"/>
            <w:tcBorders>
              <w:top w:val="nil"/>
              <w:left w:val="nil"/>
              <w:bottom w:val="single" w:sz="4" w:space="0" w:color="auto"/>
              <w:right w:val="single" w:sz="4" w:space="0" w:color="auto"/>
            </w:tcBorders>
            <w:shd w:val="clear" w:color="auto" w:fill="auto"/>
            <w:noWrap/>
            <w:vAlign w:val="center"/>
            <w:hideMark/>
          </w:tcPr>
          <w:p w14:paraId="2A440F89"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014B78A"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05D1E887" w14:textId="1FE90653" w:rsidR="003D5CF9" w:rsidRPr="00024743" w:rsidRDefault="003D5CF9" w:rsidP="003D5CF9">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60D229C7" w14:textId="38FEBEC3" w:rsidR="003D5CF9" w:rsidRPr="00024743" w:rsidRDefault="003D5CF9" w:rsidP="003D5CF9">
            <w:pPr>
              <w:jc w:val="right"/>
              <w:rPr>
                <w:rFonts w:ascii="Arial Narrow" w:hAnsi="Arial Narrow"/>
                <w:sz w:val="24"/>
                <w:szCs w:val="24"/>
                <w:lang w:eastAsia="x-none"/>
              </w:rPr>
            </w:pPr>
          </w:p>
        </w:tc>
      </w:tr>
      <w:tr w:rsidR="003D5CF9" w:rsidRPr="00024743" w14:paraId="6FD1F1CD" w14:textId="77777777" w:rsidTr="00155323">
        <w:trPr>
          <w:trHeight w:val="330"/>
        </w:trPr>
        <w:tc>
          <w:tcPr>
            <w:tcW w:w="1008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89A3AE4"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w:t>
            </w:r>
          </w:p>
        </w:tc>
      </w:tr>
      <w:tr w:rsidR="003D5CF9" w:rsidRPr="00024743" w14:paraId="4446878A" w14:textId="77777777" w:rsidTr="00155323">
        <w:trPr>
          <w:trHeight w:val="276"/>
        </w:trPr>
        <w:tc>
          <w:tcPr>
            <w:tcW w:w="770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4362F6B"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 xml:space="preserve">TOTAL GENERAL </w:t>
            </w:r>
          </w:p>
        </w:tc>
        <w:tc>
          <w:tcPr>
            <w:tcW w:w="1080" w:type="dxa"/>
            <w:tcBorders>
              <w:top w:val="nil"/>
              <w:left w:val="nil"/>
              <w:bottom w:val="single" w:sz="4" w:space="0" w:color="auto"/>
              <w:right w:val="single" w:sz="4" w:space="0" w:color="auto"/>
            </w:tcBorders>
            <w:shd w:val="clear" w:color="auto" w:fill="auto"/>
            <w:noWrap/>
            <w:vAlign w:val="center"/>
            <w:hideMark/>
          </w:tcPr>
          <w:p w14:paraId="0DC61615" w14:textId="77777777" w:rsidR="003D5CF9" w:rsidRPr="00024743" w:rsidRDefault="003D5CF9" w:rsidP="003D5CF9">
            <w:pPr>
              <w:rPr>
                <w:rFonts w:ascii="Arial Narrow" w:hAnsi="Arial Narrow"/>
                <w:sz w:val="24"/>
                <w:szCs w:val="24"/>
                <w:lang w:eastAsia="x-none"/>
              </w:rPr>
            </w:pPr>
            <w:r w:rsidRPr="00024743">
              <w:rPr>
                <w:rFonts w:ascii="Arial Narrow" w:hAnsi="Arial Narrow"/>
                <w:sz w:val="24"/>
                <w:szCs w:val="24"/>
                <w:lang w:eastAsia="x-none"/>
              </w:rPr>
              <w:t> </w:t>
            </w:r>
          </w:p>
        </w:tc>
        <w:tc>
          <w:tcPr>
            <w:tcW w:w="1300" w:type="dxa"/>
            <w:tcBorders>
              <w:top w:val="nil"/>
              <w:left w:val="nil"/>
              <w:bottom w:val="single" w:sz="4" w:space="0" w:color="auto"/>
              <w:right w:val="single" w:sz="4" w:space="0" w:color="auto"/>
            </w:tcBorders>
            <w:shd w:val="clear" w:color="auto" w:fill="auto"/>
            <w:noWrap/>
            <w:vAlign w:val="center"/>
          </w:tcPr>
          <w:p w14:paraId="0349E0ED" w14:textId="1F123273" w:rsidR="003D5CF9" w:rsidRPr="00024743" w:rsidRDefault="003D5CF9" w:rsidP="003D5CF9">
            <w:pPr>
              <w:jc w:val="right"/>
              <w:rPr>
                <w:rFonts w:ascii="Arial Narrow" w:hAnsi="Arial Narrow"/>
                <w:sz w:val="24"/>
                <w:szCs w:val="24"/>
                <w:lang w:eastAsia="x-none"/>
              </w:rPr>
            </w:pPr>
          </w:p>
        </w:tc>
      </w:tr>
      <w:tr w:rsidR="003D5CF9" w:rsidRPr="00024743" w14:paraId="248B8812" w14:textId="77777777" w:rsidTr="00024743">
        <w:trPr>
          <w:trHeight w:val="264"/>
        </w:trPr>
        <w:tc>
          <w:tcPr>
            <w:tcW w:w="540" w:type="dxa"/>
            <w:tcBorders>
              <w:top w:val="nil"/>
              <w:left w:val="nil"/>
              <w:bottom w:val="nil"/>
              <w:right w:val="nil"/>
            </w:tcBorders>
            <w:shd w:val="clear" w:color="auto" w:fill="auto"/>
            <w:noWrap/>
            <w:vAlign w:val="center"/>
            <w:hideMark/>
          </w:tcPr>
          <w:p w14:paraId="60CA8FC0" w14:textId="77777777" w:rsidR="003D5CF9" w:rsidRPr="00024743" w:rsidRDefault="003D5CF9" w:rsidP="003D5CF9">
            <w:pPr>
              <w:jc w:val="right"/>
              <w:rPr>
                <w:rFonts w:ascii="Arial Narrow" w:hAnsi="Arial Narrow"/>
                <w:sz w:val="24"/>
                <w:szCs w:val="24"/>
                <w:lang w:eastAsia="x-none"/>
              </w:rPr>
            </w:pPr>
          </w:p>
        </w:tc>
        <w:tc>
          <w:tcPr>
            <w:tcW w:w="5420" w:type="dxa"/>
            <w:tcBorders>
              <w:top w:val="nil"/>
              <w:left w:val="nil"/>
              <w:bottom w:val="nil"/>
              <w:right w:val="nil"/>
            </w:tcBorders>
            <w:shd w:val="clear" w:color="auto" w:fill="auto"/>
            <w:vAlign w:val="center"/>
            <w:hideMark/>
          </w:tcPr>
          <w:p w14:paraId="55F9A8B1" w14:textId="77777777" w:rsidR="003D5CF9" w:rsidRPr="00024743" w:rsidRDefault="003D5CF9" w:rsidP="003D5CF9">
            <w:pPr>
              <w:rPr>
                <w:rFonts w:ascii="Arial Narrow" w:hAnsi="Arial Narrow"/>
                <w:sz w:val="24"/>
                <w:szCs w:val="24"/>
                <w:lang w:eastAsia="x-none"/>
              </w:rPr>
            </w:pPr>
          </w:p>
        </w:tc>
        <w:tc>
          <w:tcPr>
            <w:tcW w:w="580" w:type="dxa"/>
            <w:tcBorders>
              <w:top w:val="nil"/>
              <w:left w:val="nil"/>
              <w:bottom w:val="nil"/>
              <w:right w:val="nil"/>
            </w:tcBorders>
            <w:shd w:val="clear" w:color="auto" w:fill="auto"/>
            <w:noWrap/>
            <w:vAlign w:val="center"/>
            <w:hideMark/>
          </w:tcPr>
          <w:p w14:paraId="65C97660" w14:textId="77777777" w:rsidR="003D5CF9" w:rsidRPr="00024743" w:rsidRDefault="003D5CF9" w:rsidP="003D5CF9">
            <w:pPr>
              <w:rPr>
                <w:rFonts w:ascii="Arial Narrow" w:hAnsi="Arial Narrow"/>
                <w:sz w:val="24"/>
                <w:szCs w:val="24"/>
                <w:lang w:eastAsia="x-none"/>
              </w:rPr>
            </w:pPr>
          </w:p>
        </w:tc>
        <w:tc>
          <w:tcPr>
            <w:tcW w:w="1160" w:type="dxa"/>
            <w:tcBorders>
              <w:top w:val="nil"/>
              <w:left w:val="nil"/>
              <w:bottom w:val="nil"/>
              <w:right w:val="nil"/>
            </w:tcBorders>
            <w:shd w:val="clear" w:color="auto" w:fill="auto"/>
            <w:noWrap/>
            <w:vAlign w:val="center"/>
            <w:hideMark/>
          </w:tcPr>
          <w:p w14:paraId="7CCF262D" w14:textId="77777777" w:rsidR="003D5CF9" w:rsidRPr="00024743" w:rsidRDefault="003D5CF9" w:rsidP="003D5CF9">
            <w:pPr>
              <w:rPr>
                <w:rFonts w:ascii="Arial Narrow" w:hAnsi="Arial Narrow"/>
                <w:sz w:val="24"/>
                <w:szCs w:val="24"/>
                <w:lang w:eastAsia="x-none"/>
              </w:rPr>
            </w:pPr>
          </w:p>
        </w:tc>
        <w:tc>
          <w:tcPr>
            <w:tcW w:w="1080" w:type="dxa"/>
            <w:tcBorders>
              <w:top w:val="nil"/>
              <w:left w:val="nil"/>
              <w:bottom w:val="nil"/>
              <w:right w:val="nil"/>
            </w:tcBorders>
            <w:shd w:val="clear" w:color="auto" w:fill="auto"/>
            <w:noWrap/>
            <w:vAlign w:val="center"/>
            <w:hideMark/>
          </w:tcPr>
          <w:p w14:paraId="31F87C5E" w14:textId="77777777" w:rsidR="003D5CF9" w:rsidRPr="00024743" w:rsidRDefault="003D5CF9" w:rsidP="003D5CF9">
            <w:pPr>
              <w:rPr>
                <w:rFonts w:ascii="Arial Narrow" w:hAnsi="Arial Narrow"/>
                <w:sz w:val="24"/>
                <w:szCs w:val="24"/>
                <w:lang w:eastAsia="x-none"/>
              </w:rPr>
            </w:pPr>
          </w:p>
        </w:tc>
        <w:tc>
          <w:tcPr>
            <w:tcW w:w="1300" w:type="dxa"/>
            <w:tcBorders>
              <w:top w:val="nil"/>
              <w:left w:val="nil"/>
              <w:bottom w:val="nil"/>
              <w:right w:val="nil"/>
            </w:tcBorders>
            <w:shd w:val="clear" w:color="auto" w:fill="auto"/>
            <w:noWrap/>
            <w:vAlign w:val="center"/>
            <w:hideMark/>
          </w:tcPr>
          <w:p w14:paraId="24C7EAE8" w14:textId="77777777" w:rsidR="003D5CF9" w:rsidRPr="00024743" w:rsidRDefault="003D5CF9" w:rsidP="003D5CF9">
            <w:pPr>
              <w:rPr>
                <w:rFonts w:ascii="Arial Narrow" w:hAnsi="Arial Narrow"/>
                <w:sz w:val="24"/>
                <w:szCs w:val="24"/>
                <w:lang w:eastAsia="x-none"/>
              </w:rPr>
            </w:pPr>
          </w:p>
        </w:tc>
      </w:tr>
      <w:tr w:rsidR="003D5CF9" w:rsidRPr="00024743" w14:paraId="6882614F" w14:textId="77777777" w:rsidTr="00155323">
        <w:trPr>
          <w:trHeight w:val="660"/>
        </w:trPr>
        <w:tc>
          <w:tcPr>
            <w:tcW w:w="10080" w:type="dxa"/>
            <w:gridSpan w:val="6"/>
            <w:tcBorders>
              <w:top w:val="nil"/>
              <w:left w:val="nil"/>
              <w:bottom w:val="nil"/>
              <w:right w:val="nil"/>
            </w:tcBorders>
            <w:shd w:val="clear" w:color="auto" w:fill="auto"/>
            <w:vAlign w:val="center"/>
            <w:hideMark/>
          </w:tcPr>
          <w:p w14:paraId="17EFE073" w14:textId="77777777" w:rsidR="003D5CF9" w:rsidRPr="00024743" w:rsidRDefault="003D5CF9" w:rsidP="003D5CF9">
            <w:pPr>
              <w:jc w:val="center"/>
              <w:rPr>
                <w:rFonts w:ascii="Arial Narrow" w:hAnsi="Arial Narrow"/>
                <w:sz w:val="24"/>
                <w:szCs w:val="24"/>
                <w:lang w:eastAsia="x-none"/>
              </w:rPr>
            </w:pPr>
            <w:r w:rsidRPr="00024743">
              <w:rPr>
                <w:rFonts w:ascii="Arial Narrow" w:hAnsi="Arial Narrow"/>
                <w:sz w:val="24"/>
                <w:szCs w:val="24"/>
                <w:lang w:eastAsia="x-none"/>
              </w:rPr>
              <w:t>Arrêté le présent devis à la somme de :</w:t>
            </w:r>
            <w:proofErr w:type="gramStart"/>
            <w:r w:rsidRPr="00024743">
              <w:rPr>
                <w:rFonts w:ascii="Arial Narrow" w:hAnsi="Arial Narrow"/>
                <w:sz w:val="24"/>
                <w:szCs w:val="24"/>
                <w:lang w:eastAsia="x-none"/>
              </w:rPr>
              <w:t xml:space="preserve">   (</w:t>
            </w:r>
            <w:proofErr w:type="gramEnd"/>
            <w:r w:rsidRPr="00024743">
              <w:rPr>
                <w:rFonts w:ascii="Arial Narrow" w:hAnsi="Arial Narrow"/>
                <w:sz w:val="24"/>
                <w:szCs w:val="24"/>
                <w:lang w:eastAsia="x-none"/>
              </w:rPr>
              <w:t xml:space="preserve"> ) FCFA</w:t>
            </w:r>
          </w:p>
        </w:tc>
      </w:tr>
      <w:tr w:rsidR="003D5CF9" w:rsidRPr="00155323" w14:paraId="639935F1" w14:textId="77777777" w:rsidTr="00024743">
        <w:trPr>
          <w:trHeight w:val="276"/>
        </w:trPr>
        <w:tc>
          <w:tcPr>
            <w:tcW w:w="540" w:type="dxa"/>
            <w:tcBorders>
              <w:top w:val="nil"/>
              <w:left w:val="nil"/>
              <w:bottom w:val="nil"/>
              <w:right w:val="nil"/>
            </w:tcBorders>
            <w:shd w:val="clear" w:color="auto" w:fill="auto"/>
            <w:noWrap/>
            <w:vAlign w:val="center"/>
            <w:hideMark/>
          </w:tcPr>
          <w:p w14:paraId="6CDC031D" w14:textId="77777777" w:rsidR="003D5CF9" w:rsidRPr="00155323" w:rsidRDefault="003D5CF9" w:rsidP="003D5CF9">
            <w:pPr>
              <w:jc w:val="center"/>
              <w:rPr>
                <w:color w:val="000000"/>
                <w:sz w:val="24"/>
                <w:szCs w:val="24"/>
              </w:rPr>
            </w:pPr>
          </w:p>
        </w:tc>
        <w:tc>
          <w:tcPr>
            <w:tcW w:w="5420" w:type="dxa"/>
            <w:tcBorders>
              <w:top w:val="nil"/>
              <w:left w:val="nil"/>
              <w:bottom w:val="nil"/>
              <w:right w:val="nil"/>
            </w:tcBorders>
            <w:shd w:val="clear" w:color="auto" w:fill="auto"/>
            <w:vAlign w:val="center"/>
            <w:hideMark/>
          </w:tcPr>
          <w:p w14:paraId="4F70738F" w14:textId="77777777" w:rsidR="003D5CF9" w:rsidRPr="00155323" w:rsidRDefault="003D5CF9" w:rsidP="003D5CF9"/>
        </w:tc>
        <w:tc>
          <w:tcPr>
            <w:tcW w:w="580" w:type="dxa"/>
            <w:tcBorders>
              <w:top w:val="nil"/>
              <w:left w:val="nil"/>
              <w:bottom w:val="nil"/>
              <w:right w:val="nil"/>
            </w:tcBorders>
            <w:shd w:val="clear" w:color="auto" w:fill="auto"/>
            <w:noWrap/>
            <w:vAlign w:val="center"/>
            <w:hideMark/>
          </w:tcPr>
          <w:p w14:paraId="280E10E3" w14:textId="77777777" w:rsidR="003D5CF9" w:rsidRPr="00155323" w:rsidRDefault="003D5CF9" w:rsidP="003D5CF9"/>
        </w:tc>
        <w:tc>
          <w:tcPr>
            <w:tcW w:w="1160" w:type="dxa"/>
            <w:tcBorders>
              <w:top w:val="nil"/>
              <w:left w:val="nil"/>
              <w:bottom w:val="nil"/>
              <w:right w:val="nil"/>
            </w:tcBorders>
            <w:shd w:val="clear" w:color="auto" w:fill="auto"/>
            <w:noWrap/>
            <w:vAlign w:val="center"/>
            <w:hideMark/>
          </w:tcPr>
          <w:p w14:paraId="3EAAA96F" w14:textId="77777777" w:rsidR="003D5CF9" w:rsidRPr="00155323" w:rsidRDefault="003D5CF9" w:rsidP="003D5CF9">
            <w:pPr>
              <w:jc w:val="center"/>
            </w:pPr>
          </w:p>
        </w:tc>
        <w:tc>
          <w:tcPr>
            <w:tcW w:w="1080" w:type="dxa"/>
            <w:tcBorders>
              <w:top w:val="nil"/>
              <w:left w:val="nil"/>
              <w:bottom w:val="nil"/>
              <w:right w:val="nil"/>
            </w:tcBorders>
            <w:shd w:val="clear" w:color="auto" w:fill="auto"/>
            <w:noWrap/>
            <w:vAlign w:val="center"/>
            <w:hideMark/>
          </w:tcPr>
          <w:p w14:paraId="3432E06A" w14:textId="77777777" w:rsidR="003D5CF9" w:rsidRPr="00155323" w:rsidRDefault="003D5CF9" w:rsidP="003D5CF9">
            <w:pPr>
              <w:jc w:val="center"/>
            </w:pPr>
          </w:p>
        </w:tc>
        <w:tc>
          <w:tcPr>
            <w:tcW w:w="1300" w:type="dxa"/>
            <w:tcBorders>
              <w:top w:val="nil"/>
              <w:left w:val="nil"/>
              <w:bottom w:val="nil"/>
              <w:right w:val="nil"/>
            </w:tcBorders>
            <w:shd w:val="clear" w:color="auto" w:fill="auto"/>
            <w:noWrap/>
            <w:vAlign w:val="center"/>
            <w:hideMark/>
          </w:tcPr>
          <w:p w14:paraId="1ED81B3A" w14:textId="77777777" w:rsidR="003D5CF9" w:rsidRPr="00155323" w:rsidRDefault="003D5CF9" w:rsidP="003D5CF9">
            <w:pPr>
              <w:jc w:val="center"/>
            </w:pPr>
          </w:p>
        </w:tc>
      </w:tr>
    </w:tbl>
    <w:p w14:paraId="2B611B07" w14:textId="62F533BB" w:rsidR="008E561A" w:rsidRDefault="008E561A" w:rsidP="004C5DE3">
      <w:pPr>
        <w:jc w:val="both"/>
        <w:rPr>
          <w:rFonts w:ascii="Arial Narrow" w:hAnsi="Arial Narrow"/>
          <w:sz w:val="24"/>
          <w:szCs w:val="24"/>
        </w:rPr>
      </w:pPr>
    </w:p>
    <w:p w14:paraId="4F873EF7" w14:textId="418030FF" w:rsidR="008E561A" w:rsidRPr="00363E62" w:rsidRDefault="008E561A" w:rsidP="008E561A">
      <w:pPr>
        <w:jc w:val="center"/>
        <w:rPr>
          <w:rFonts w:ascii="Arial Narrow" w:hAnsi="Arial Narrow"/>
          <w:b/>
          <w:bCs/>
          <w:sz w:val="24"/>
          <w:szCs w:val="24"/>
        </w:rPr>
      </w:pPr>
      <w:r w:rsidRPr="00363E62">
        <w:rPr>
          <w:rFonts w:ascii="Arial Narrow" w:hAnsi="Arial Narrow"/>
          <w:b/>
          <w:bCs/>
          <w:sz w:val="24"/>
          <w:szCs w:val="24"/>
        </w:rPr>
        <w:t>CADRE DU BORDEREAU DES PRIX UNITAIRES</w:t>
      </w:r>
      <w:r>
        <w:rPr>
          <w:rFonts w:ascii="Arial Narrow" w:hAnsi="Arial Narrow"/>
          <w:b/>
          <w:bCs/>
          <w:sz w:val="24"/>
          <w:szCs w:val="24"/>
        </w:rPr>
        <w:t xml:space="preserve"> POUR BLOC DE LATRINE-DOUCHE COMMUNAUTAIRE POUR </w:t>
      </w:r>
      <w:r>
        <w:rPr>
          <w:rFonts w:ascii="Arial Narrow" w:hAnsi="Arial Narrow"/>
          <w:b/>
          <w:bCs/>
          <w:sz w:val="24"/>
          <w:szCs w:val="24"/>
        </w:rPr>
        <w:t>FE</w:t>
      </w:r>
      <w:r>
        <w:rPr>
          <w:rFonts w:ascii="Arial Narrow" w:hAnsi="Arial Narrow"/>
          <w:b/>
          <w:bCs/>
          <w:sz w:val="24"/>
          <w:szCs w:val="24"/>
        </w:rPr>
        <w:t>MME</w:t>
      </w:r>
    </w:p>
    <w:tbl>
      <w:tblPr>
        <w:tblW w:w="10080" w:type="dxa"/>
        <w:tblInd w:w="70" w:type="dxa"/>
        <w:tblCellMar>
          <w:left w:w="70" w:type="dxa"/>
          <w:right w:w="70" w:type="dxa"/>
        </w:tblCellMar>
        <w:tblLook w:val="04A0" w:firstRow="1" w:lastRow="0" w:firstColumn="1" w:lastColumn="0" w:noHBand="0" w:noVBand="1"/>
      </w:tblPr>
      <w:tblGrid>
        <w:gridCol w:w="540"/>
        <w:gridCol w:w="5420"/>
        <w:gridCol w:w="580"/>
        <w:gridCol w:w="1160"/>
        <w:gridCol w:w="1080"/>
        <w:gridCol w:w="1300"/>
      </w:tblGrid>
      <w:tr w:rsidR="008E561A" w:rsidRPr="00155323" w14:paraId="5617DC03" w14:textId="77777777" w:rsidTr="0009011B">
        <w:trPr>
          <w:trHeight w:val="540"/>
        </w:trPr>
        <w:tc>
          <w:tcPr>
            <w:tcW w:w="540" w:type="dxa"/>
            <w:tcBorders>
              <w:top w:val="double" w:sz="6" w:space="0" w:color="auto"/>
              <w:left w:val="double" w:sz="6" w:space="0" w:color="auto"/>
              <w:bottom w:val="nil"/>
              <w:right w:val="single" w:sz="4" w:space="0" w:color="auto"/>
            </w:tcBorders>
            <w:shd w:val="clear" w:color="auto" w:fill="auto"/>
            <w:vAlign w:val="center"/>
            <w:hideMark/>
          </w:tcPr>
          <w:p w14:paraId="1287703C" w14:textId="77777777" w:rsidR="008E561A" w:rsidRPr="00155323" w:rsidRDefault="008E561A" w:rsidP="0009011B">
            <w:pPr>
              <w:jc w:val="center"/>
              <w:rPr>
                <w:b/>
                <w:bCs/>
              </w:rPr>
            </w:pPr>
            <w:r w:rsidRPr="00155323">
              <w:rPr>
                <w:b/>
                <w:bCs/>
              </w:rPr>
              <w:t>N°</w:t>
            </w:r>
          </w:p>
        </w:tc>
        <w:tc>
          <w:tcPr>
            <w:tcW w:w="5420" w:type="dxa"/>
            <w:tcBorders>
              <w:top w:val="double" w:sz="6" w:space="0" w:color="auto"/>
              <w:left w:val="nil"/>
              <w:bottom w:val="nil"/>
              <w:right w:val="nil"/>
            </w:tcBorders>
            <w:shd w:val="clear" w:color="auto" w:fill="auto"/>
            <w:vAlign w:val="center"/>
            <w:hideMark/>
          </w:tcPr>
          <w:p w14:paraId="70E973DA" w14:textId="77777777" w:rsidR="008E561A" w:rsidRPr="00155323" w:rsidRDefault="008E561A" w:rsidP="0009011B">
            <w:pPr>
              <w:rPr>
                <w:b/>
                <w:bCs/>
              </w:rPr>
            </w:pPr>
            <w:r w:rsidRPr="00155323">
              <w:rPr>
                <w:b/>
                <w:bCs/>
              </w:rPr>
              <w:t>DESIGNATION DES OUVRAGES</w:t>
            </w:r>
          </w:p>
        </w:tc>
        <w:tc>
          <w:tcPr>
            <w:tcW w:w="580" w:type="dxa"/>
            <w:tcBorders>
              <w:top w:val="double" w:sz="6" w:space="0" w:color="auto"/>
              <w:left w:val="single" w:sz="4" w:space="0" w:color="auto"/>
              <w:bottom w:val="nil"/>
              <w:right w:val="nil"/>
            </w:tcBorders>
            <w:shd w:val="clear" w:color="auto" w:fill="auto"/>
            <w:vAlign w:val="center"/>
            <w:hideMark/>
          </w:tcPr>
          <w:p w14:paraId="470E6C07" w14:textId="77777777" w:rsidR="008E561A" w:rsidRPr="00155323" w:rsidRDefault="008E561A" w:rsidP="0009011B">
            <w:pPr>
              <w:jc w:val="center"/>
              <w:rPr>
                <w:b/>
                <w:bCs/>
              </w:rPr>
            </w:pPr>
            <w:r w:rsidRPr="00155323">
              <w:rPr>
                <w:b/>
                <w:bCs/>
              </w:rPr>
              <w:t>U.</w:t>
            </w:r>
          </w:p>
        </w:tc>
        <w:tc>
          <w:tcPr>
            <w:tcW w:w="1160" w:type="dxa"/>
            <w:tcBorders>
              <w:top w:val="double" w:sz="6" w:space="0" w:color="auto"/>
              <w:left w:val="single" w:sz="4" w:space="0" w:color="auto"/>
              <w:bottom w:val="nil"/>
              <w:right w:val="nil"/>
            </w:tcBorders>
            <w:shd w:val="clear" w:color="auto" w:fill="auto"/>
            <w:vAlign w:val="center"/>
            <w:hideMark/>
          </w:tcPr>
          <w:p w14:paraId="0F532FDF" w14:textId="77777777" w:rsidR="008E561A" w:rsidRPr="00155323" w:rsidRDefault="008E561A" w:rsidP="0009011B">
            <w:pPr>
              <w:jc w:val="center"/>
              <w:rPr>
                <w:b/>
                <w:bCs/>
              </w:rPr>
            </w:pPr>
            <w:r w:rsidRPr="00155323">
              <w:rPr>
                <w:b/>
                <w:bCs/>
              </w:rPr>
              <w:t>QUANTITE</w:t>
            </w:r>
          </w:p>
        </w:tc>
        <w:tc>
          <w:tcPr>
            <w:tcW w:w="1080" w:type="dxa"/>
            <w:tcBorders>
              <w:top w:val="double" w:sz="6" w:space="0" w:color="auto"/>
              <w:left w:val="single" w:sz="4" w:space="0" w:color="auto"/>
              <w:bottom w:val="nil"/>
              <w:right w:val="nil"/>
            </w:tcBorders>
            <w:shd w:val="clear" w:color="auto" w:fill="auto"/>
            <w:vAlign w:val="center"/>
            <w:hideMark/>
          </w:tcPr>
          <w:p w14:paraId="05604400" w14:textId="77777777" w:rsidR="008E561A" w:rsidRPr="00155323" w:rsidRDefault="008E561A" w:rsidP="0009011B">
            <w:pPr>
              <w:jc w:val="center"/>
              <w:rPr>
                <w:b/>
                <w:bCs/>
              </w:rPr>
            </w:pPr>
            <w:r w:rsidRPr="00155323">
              <w:rPr>
                <w:b/>
                <w:bCs/>
              </w:rPr>
              <w:t xml:space="preserve"> PRIX UNIT. </w:t>
            </w:r>
          </w:p>
        </w:tc>
        <w:tc>
          <w:tcPr>
            <w:tcW w:w="1300" w:type="dxa"/>
            <w:tcBorders>
              <w:top w:val="double" w:sz="6" w:space="0" w:color="auto"/>
              <w:left w:val="single" w:sz="4" w:space="0" w:color="auto"/>
              <w:bottom w:val="nil"/>
              <w:right w:val="double" w:sz="6" w:space="0" w:color="auto"/>
            </w:tcBorders>
            <w:shd w:val="clear" w:color="auto" w:fill="auto"/>
            <w:vAlign w:val="center"/>
            <w:hideMark/>
          </w:tcPr>
          <w:p w14:paraId="591D5A23" w14:textId="77777777" w:rsidR="008E561A" w:rsidRPr="00155323" w:rsidRDefault="008E561A" w:rsidP="0009011B">
            <w:pPr>
              <w:jc w:val="center"/>
              <w:rPr>
                <w:b/>
                <w:bCs/>
              </w:rPr>
            </w:pPr>
            <w:r w:rsidRPr="00155323">
              <w:rPr>
                <w:b/>
                <w:bCs/>
              </w:rPr>
              <w:t xml:space="preserve"> PRIX TOTAL </w:t>
            </w:r>
          </w:p>
        </w:tc>
      </w:tr>
      <w:tr w:rsidR="008E561A" w:rsidRPr="00024743" w14:paraId="24EE8EBF" w14:textId="77777777" w:rsidTr="0009011B">
        <w:trPr>
          <w:trHeight w:val="27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03D1F"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4315CCE4"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TERRASSEMENT</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36621FC5"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14:paraId="6D699358"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6467B74"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58FAB495"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r>
      <w:tr w:rsidR="008E561A" w:rsidRPr="00024743" w14:paraId="262D51CC" w14:textId="77777777" w:rsidTr="0009011B">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EE70E53"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I.1</w:t>
            </w:r>
          </w:p>
        </w:tc>
        <w:tc>
          <w:tcPr>
            <w:tcW w:w="5420" w:type="dxa"/>
            <w:tcBorders>
              <w:top w:val="nil"/>
              <w:left w:val="nil"/>
              <w:bottom w:val="single" w:sz="8" w:space="0" w:color="auto"/>
              <w:right w:val="single" w:sz="8" w:space="0" w:color="auto"/>
            </w:tcBorders>
            <w:shd w:val="clear" w:color="auto" w:fill="auto"/>
            <w:vAlign w:val="center"/>
            <w:hideMark/>
          </w:tcPr>
          <w:p w14:paraId="311D774C"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Décapage et nivellement du sol</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2765CE0"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2</w:t>
            </w:r>
          </w:p>
        </w:tc>
        <w:tc>
          <w:tcPr>
            <w:tcW w:w="1160" w:type="dxa"/>
            <w:tcBorders>
              <w:top w:val="nil"/>
              <w:left w:val="nil"/>
              <w:bottom w:val="single" w:sz="4" w:space="0" w:color="auto"/>
              <w:right w:val="single" w:sz="4" w:space="0" w:color="auto"/>
            </w:tcBorders>
            <w:shd w:val="clear" w:color="auto" w:fill="auto"/>
            <w:noWrap/>
            <w:vAlign w:val="center"/>
            <w:hideMark/>
          </w:tcPr>
          <w:p w14:paraId="21D5D50B" w14:textId="77777777"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21</w:t>
            </w:r>
            <w:r w:rsidRPr="00024743">
              <w:rPr>
                <w:rFonts w:ascii="Arial Narrow" w:hAnsi="Arial Narrow"/>
                <w:sz w:val="24"/>
                <w:szCs w:val="24"/>
                <w:lang w:eastAsia="x-none"/>
              </w:rPr>
              <w:t>,</w:t>
            </w:r>
            <w:r>
              <w:rPr>
                <w:rFonts w:ascii="Arial Narrow" w:hAnsi="Arial Narrow"/>
                <w:sz w:val="24"/>
                <w:szCs w:val="24"/>
                <w:lang w:eastAsia="x-none"/>
              </w:rPr>
              <w:t>26</w:t>
            </w:r>
          </w:p>
        </w:tc>
        <w:tc>
          <w:tcPr>
            <w:tcW w:w="1080" w:type="dxa"/>
            <w:tcBorders>
              <w:top w:val="nil"/>
              <w:left w:val="nil"/>
              <w:bottom w:val="single" w:sz="4" w:space="0" w:color="auto"/>
              <w:right w:val="single" w:sz="4" w:space="0" w:color="auto"/>
            </w:tcBorders>
            <w:shd w:val="clear" w:color="auto" w:fill="auto"/>
            <w:noWrap/>
            <w:vAlign w:val="center"/>
          </w:tcPr>
          <w:p w14:paraId="235ACE68"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6DAD233A" w14:textId="77777777" w:rsidR="008E561A" w:rsidRPr="00024743" w:rsidRDefault="008E561A" w:rsidP="0009011B">
            <w:pPr>
              <w:jc w:val="right"/>
              <w:rPr>
                <w:rFonts w:ascii="Arial Narrow" w:hAnsi="Arial Narrow"/>
                <w:sz w:val="24"/>
                <w:szCs w:val="24"/>
                <w:lang w:eastAsia="x-none"/>
              </w:rPr>
            </w:pPr>
          </w:p>
        </w:tc>
      </w:tr>
      <w:tr w:rsidR="008E561A" w:rsidRPr="00024743" w14:paraId="5C8D705F" w14:textId="77777777" w:rsidTr="0009011B">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3A7BDFA"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I.2</w:t>
            </w:r>
          </w:p>
        </w:tc>
        <w:tc>
          <w:tcPr>
            <w:tcW w:w="5420" w:type="dxa"/>
            <w:tcBorders>
              <w:top w:val="nil"/>
              <w:left w:val="nil"/>
              <w:bottom w:val="single" w:sz="8" w:space="0" w:color="auto"/>
              <w:right w:val="single" w:sz="8" w:space="0" w:color="auto"/>
            </w:tcBorders>
            <w:shd w:val="clear" w:color="auto" w:fill="auto"/>
            <w:vAlign w:val="center"/>
            <w:hideMark/>
          </w:tcPr>
          <w:p w14:paraId="452FE282"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Implantation de l'ouvrage</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9116207" w14:textId="77777777" w:rsidR="008E561A" w:rsidRPr="00024743" w:rsidRDefault="008E561A" w:rsidP="0009011B">
            <w:pPr>
              <w:jc w:val="center"/>
              <w:rPr>
                <w:rFonts w:ascii="Arial Narrow" w:hAnsi="Arial Narrow"/>
                <w:sz w:val="24"/>
                <w:szCs w:val="24"/>
                <w:lang w:eastAsia="x-none"/>
              </w:rPr>
            </w:pPr>
            <w:proofErr w:type="spellStart"/>
            <w:proofErr w:type="gramStart"/>
            <w:r w:rsidRPr="00024743">
              <w:rPr>
                <w:rFonts w:ascii="Arial Narrow" w:hAnsi="Arial Narrow"/>
                <w:sz w:val="24"/>
                <w:szCs w:val="24"/>
                <w:lang w:eastAsia="x-none"/>
              </w:rPr>
              <w:t>ens</w:t>
            </w:r>
            <w:proofErr w:type="spellEnd"/>
            <w:proofErr w:type="gramEnd"/>
          </w:p>
        </w:tc>
        <w:tc>
          <w:tcPr>
            <w:tcW w:w="1160" w:type="dxa"/>
            <w:tcBorders>
              <w:top w:val="nil"/>
              <w:left w:val="nil"/>
              <w:bottom w:val="single" w:sz="4" w:space="0" w:color="auto"/>
              <w:right w:val="single" w:sz="4" w:space="0" w:color="auto"/>
            </w:tcBorders>
            <w:shd w:val="clear" w:color="auto" w:fill="auto"/>
            <w:noWrap/>
            <w:vAlign w:val="center"/>
            <w:hideMark/>
          </w:tcPr>
          <w:p w14:paraId="0AEA875B"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1</w:t>
            </w:r>
          </w:p>
        </w:tc>
        <w:tc>
          <w:tcPr>
            <w:tcW w:w="1080" w:type="dxa"/>
            <w:tcBorders>
              <w:top w:val="nil"/>
              <w:left w:val="nil"/>
              <w:bottom w:val="single" w:sz="4" w:space="0" w:color="auto"/>
              <w:right w:val="single" w:sz="4" w:space="0" w:color="auto"/>
            </w:tcBorders>
            <w:shd w:val="clear" w:color="auto" w:fill="auto"/>
            <w:noWrap/>
            <w:vAlign w:val="center"/>
          </w:tcPr>
          <w:p w14:paraId="6257553F"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4B6E2BA7" w14:textId="77777777" w:rsidR="008E561A" w:rsidRPr="00024743" w:rsidRDefault="008E561A" w:rsidP="0009011B">
            <w:pPr>
              <w:jc w:val="right"/>
              <w:rPr>
                <w:rFonts w:ascii="Arial Narrow" w:hAnsi="Arial Narrow"/>
                <w:sz w:val="24"/>
                <w:szCs w:val="24"/>
                <w:lang w:eastAsia="x-none"/>
              </w:rPr>
            </w:pPr>
          </w:p>
        </w:tc>
      </w:tr>
      <w:tr w:rsidR="008E561A" w:rsidRPr="00024743" w14:paraId="74864E9A" w14:textId="77777777" w:rsidTr="0009011B">
        <w:trPr>
          <w:trHeight w:val="62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91CCA06"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I.3</w:t>
            </w:r>
          </w:p>
        </w:tc>
        <w:tc>
          <w:tcPr>
            <w:tcW w:w="5420" w:type="dxa"/>
            <w:tcBorders>
              <w:top w:val="nil"/>
              <w:left w:val="nil"/>
              <w:bottom w:val="single" w:sz="8" w:space="0" w:color="auto"/>
              <w:right w:val="single" w:sz="8" w:space="0" w:color="auto"/>
            </w:tcBorders>
            <w:shd w:val="clear" w:color="auto" w:fill="auto"/>
            <w:vAlign w:val="center"/>
            <w:hideMark/>
          </w:tcPr>
          <w:p w14:paraId="207F1608"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Fouilles en rigole pour fondations et des semelles sous poteaux raidisseur</w:t>
            </w:r>
            <w:r>
              <w:rPr>
                <w:rFonts w:ascii="Arial Narrow" w:hAnsi="Arial Narrow"/>
                <w:sz w:val="24"/>
                <w:szCs w:val="24"/>
                <w:lang w:eastAsia="x-none"/>
              </w:rPr>
              <w:t xml:space="preserve"> (30cmx30cm)</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67D002E"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447CC54B"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1,</w:t>
            </w:r>
            <w:r>
              <w:rPr>
                <w:rFonts w:ascii="Arial Narrow" w:hAnsi="Arial Narrow"/>
                <w:sz w:val="24"/>
                <w:szCs w:val="24"/>
                <w:lang w:eastAsia="x-none"/>
              </w:rPr>
              <w:t>80</w:t>
            </w:r>
          </w:p>
        </w:tc>
        <w:tc>
          <w:tcPr>
            <w:tcW w:w="1080" w:type="dxa"/>
            <w:tcBorders>
              <w:top w:val="nil"/>
              <w:left w:val="nil"/>
              <w:bottom w:val="single" w:sz="4" w:space="0" w:color="auto"/>
              <w:right w:val="single" w:sz="4" w:space="0" w:color="auto"/>
            </w:tcBorders>
            <w:shd w:val="clear" w:color="auto" w:fill="auto"/>
            <w:noWrap/>
            <w:vAlign w:val="center"/>
          </w:tcPr>
          <w:p w14:paraId="01A9AD42"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65687CBD" w14:textId="77777777" w:rsidR="008E561A" w:rsidRPr="00024743" w:rsidRDefault="008E561A" w:rsidP="0009011B">
            <w:pPr>
              <w:jc w:val="right"/>
              <w:rPr>
                <w:rFonts w:ascii="Arial Narrow" w:hAnsi="Arial Narrow"/>
                <w:sz w:val="24"/>
                <w:szCs w:val="24"/>
                <w:lang w:eastAsia="x-none"/>
              </w:rPr>
            </w:pPr>
          </w:p>
        </w:tc>
      </w:tr>
      <w:tr w:rsidR="008E561A" w:rsidRPr="00024743" w14:paraId="33A5F1AB" w14:textId="77777777" w:rsidTr="0009011B">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F825D7C"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I.4</w:t>
            </w:r>
          </w:p>
        </w:tc>
        <w:tc>
          <w:tcPr>
            <w:tcW w:w="5420" w:type="dxa"/>
            <w:tcBorders>
              <w:top w:val="nil"/>
              <w:left w:val="nil"/>
              <w:bottom w:val="single" w:sz="8" w:space="0" w:color="auto"/>
              <w:right w:val="single" w:sz="8" w:space="0" w:color="auto"/>
            </w:tcBorders>
            <w:shd w:val="clear" w:color="auto" w:fill="auto"/>
            <w:hideMark/>
          </w:tcPr>
          <w:p w14:paraId="27493B7C"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 xml:space="preserve">Fouille en excavation pour fosse des latrines </w:t>
            </w:r>
            <w:r>
              <w:rPr>
                <w:rFonts w:ascii="Arial Narrow" w:hAnsi="Arial Narrow"/>
                <w:sz w:val="24"/>
                <w:szCs w:val="24"/>
                <w:lang w:eastAsia="x-none"/>
              </w:rPr>
              <w:t>(110x155*200) cm</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F7BCAEE"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0B24DFDC" w14:textId="77777777"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6</w:t>
            </w:r>
            <w:r w:rsidRPr="00024743">
              <w:rPr>
                <w:rFonts w:ascii="Arial Narrow" w:hAnsi="Arial Narrow"/>
                <w:sz w:val="24"/>
                <w:szCs w:val="24"/>
                <w:lang w:eastAsia="x-none"/>
              </w:rPr>
              <w:t>,</w:t>
            </w:r>
            <w:r>
              <w:rPr>
                <w:rFonts w:ascii="Arial Narrow" w:hAnsi="Arial Narrow"/>
                <w:sz w:val="24"/>
                <w:szCs w:val="24"/>
                <w:lang w:eastAsia="x-none"/>
              </w:rPr>
              <w:t>82</w:t>
            </w:r>
          </w:p>
        </w:tc>
        <w:tc>
          <w:tcPr>
            <w:tcW w:w="1080" w:type="dxa"/>
            <w:tcBorders>
              <w:top w:val="nil"/>
              <w:left w:val="nil"/>
              <w:bottom w:val="single" w:sz="4" w:space="0" w:color="auto"/>
              <w:right w:val="single" w:sz="4" w:space="0" w:color="auto"/>
            </w:tcBorders>
            <w:shd w:val="clear" w:color="auto" w:fill="auto"/>
            <w:noWrap/>
            <w:vAlign w:val="center"/>
          </w:tcPr>
          <w:p w14:paraId="20ACB4C5"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1C9FA5BC" w14:textId="77777777" w:rsidR="008E561A" w:rsidRPr="00024743" w:rsidRDefault="008E561A" w:rsidP="0009011B">
            <w:pPr>
              <w:jc w:val="right"/>
              <w:rPr>
                <w:rFonts w:ascii="Arial Narrow" w:hAnsi="Arial Narrow"/>
                <w:sz w:val="24"/>
                <w:szCs w:val="24"/>
                <w:lang w:eastAsia="x-none"/>
              </w:rPr>
            </w:pPr>
          </w:p>
        </w:tc>
      </w:tr>
      <w:tr w:rsidR="008E561A" w:rsidRPr="00024743" w14:paraId="125405F6" w14:textId="77777777" w:rsidTr="0009011B">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034F4D5"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I.5</w:t>
            </w:r>
          </w:p>
        </w:tc>
        <w:tc>
          <w:tcPr>
            <w:tcW w:w="5420" w:type="dxa"/>
            <w:tcBorders>
              <w:top w:val="nil"/>
              <w:left w:val="nil"/>
              <w:bottom w:val="single" w:sz="8" w:space="0" w:color="auto"/>
              <w:right w:val="single" w:sz="8" w:space="0" w:color="auto"/>
            </w:tcBorders>
            <w:shd w:val="clear" w:color="auto" w:fill="auto"/>
            <w:hideMark/>
          </w:tcPr>
          <w:p w14:paraId="0AA13C57"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Fouille en excavation pour puits perdu</w:t>
            </w:r>
            <w:r>
              <w:rPr>
                <w:rFonts w:ascii="Arial Narrow" w:hAnsi="Arial Narrow"/>
                <w:sz w:val="24"/>
                <w:szCs w:val="24"/>
                <w:lang w:eastAsia="x-none"/>
              </w:rPr>
              <w:t xml:space="preserve"> </w:t>
            </w:r>
            <w:r w:rsidRPr="009C21D3">
              <w:rPr>
                <w:rFonts w:ascii="Symbol" w:eastAsia="Symbol" w:hAnsi="Symbol" w:cs="Symbol"/>
                <w:sz w:val="24"/>
                <w:szCs w:val="24"/>
                <w:lang w:eastAsia="x-none"/>
              </w:rPr>
              <w:t>f</w:t>
            </w:r>
            <w:r>
              <w:rPr>
                <w:rFonts w:ascii="Symbol" w:eastAsia="Symbol" w:hAnsi="Symbol" w:cs="Symbol"/>
                <w:sz w:val="24"/>
                <w:szCs w:val="24"/>
                <w:lang w:eastAsia="x-none"/>
              </w:rPr>
              <w:t>150</w:t>
            </w:r>
            <w:r>
              <w:rPr>
                <w:rFonts w:ascii="Arial Narrow" w:hAnsi="Arial Narrow"/>
                <w:sz w:val="24"/>
                <w:szCs w:val="24"/>
                <w:lang w:eastAsia="x-none"/>
              </w:rPr>
              <w:t>x200cm</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694887B"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6B44CBB6" w14:textId="77777777"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3</w:t>
            </w:r>
            <w:r w:rsidRPr="00024743">
              <w:rPr>
                <w:rFonts w:ascii="Arial Narrow" w:hAnsi="Arial Narrow"/>
                <w:sz w:val="24"/>
                <w:szCs w:val="24"/>
                <w:lang w:eastAsia="x-none"/>
              </w:rPr>
              <w:t>,</w:t>
            </w:r>
            <w:r>
              <w:rPr>
                <w:rFonts w:ascii="Arial Narrow" w:hAnsi="Arial Narrow"/>
                <w:sz w:val="24"/>
                <w:szCs w:val="24"/>
                <w:lang w:eastAsia="x-none"/>
              </w:rPr>
              <w:t>53</w:t>
            </w:r>
          </w:p>
        </w:tc>
        <w:tc>
          <w:tcPr>
            <w:tcW w:w="1080" w:type="dxa"/>
            <w:tcBorders>
              <w:top w:val="nil"/>
              <w:left w:val="nil"/>
              <w:bottom w:val="single" w:sz="4" w:space="0" w:color="auto"/>
              <w:right w:val="single" w:sz="4" w:space="0" w:color="auto"/>
            </w:tcBorders>
            <w:shd w:val="clear" w:color="auto" w:fill="auto"/>
            <w:noWrap/>
            <w:vAlign w:val="center"/>
          </w:tcPr>
          <w:p w14:paraId="4947EB65"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671E5948" w14:textId="77777777" w:rsidR="008E561A" w:rsidRPr="00024743" w:rsidRDefault="008E561A" w:rsidP="0009011B">
            <w:pPr>
              <w:jc w:val="right"/>
              <w:rPr>
                <w:rFonts w:ascii="Arial Narrow" w:hAnsi="Arial Narrow"/>
                <w:sz w:val="24"/>
                <w:szCs w:val="24"/>
                <w:lang w:eastAsia="x-none"/>
              </w:rPr>
            </w:pPr>
          </w:p>
        </w:tc>
      </w:tr>
      <w:tr w:rsidR="008E561A" w:rsidRPr="00024743" w14:paraId="580E7739" w14:textId="77777777" w:rsidTr="0009011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C7569F0"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7F6DDF2B" w14:textId="77777777" w:rsidR="008E561A" w:rsidRPr="00024743" w:rsidRDefault="008E561A" w:rsidP="0009011B">
            <w:pPr>
              <w:jc w:val="right"/>
              <w:rPr>
                <w:rFonts w:ascii="Arial Narrow" w:hAnsi="Arial Narrow"/>
                <w:sz w:val="24"/>
                <w:szCs w:val="24"/>
                <w:lang w:eastAsia="x-none"/>
              </w:rPr>
            </w:pPr>
            <w:r w:rsidRPr="00024743">
              <w:rPr>
                <w:rFonts w:ascii="Arial Narrow" w:hAnsi="Arial Narrow"/>
                <w:sz w:val="24"/>
                <w:szCs w:val="24"/>
                <w:lang w:eastAsia="x-none"/>
              </w:rPr>
              <w:t xml:space="preserve">                                                           Sous total I</w:t>
            </w:r>
          </w:p>
        </w:tc>
        <w:tc>
          <w:tcPr>
            <w:tcW w:w="580" w:type="dxa"/>
            <w:tcBorders>
              <w:top w:val="nil"/>
              <w:left w:val="nil"/>
              <w:bottom w:val="single" w:sz="4" w:space="0" w:color="auto"/>
              <w:right w:val="single" w:sz="4" w:space="0" w:color="auto"/>
            </w:tcBorders>
            <w:shd w:val="clear" w:color="auto" w:fill="auto"/>
            <w:noWrap/>
            <w:vAlign w:val="center"/>
            <w:hideMark/>
          </w:tcPr>
          <w:p w14:paraId="351783A9"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6222BACA"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6964D3C3" w14:textId="77777777" w:rsidR="008E561A" w:rsidRPr="00024743" w:rsidRDefault="008E561A" w:rsidP="0009011B">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5C1CCDC2" w14:textId="77777777" w:rsidR="008E561A" w:rsidRPr="00024743" w:rsidRDefault="008E561A" w:rsidP="0009011B">
            <w:pPr>
              <w:jc w:val="right"/>
              <w:rPr>
                <w:rFonts w:ascii="Arial Narrow" w:hAnsi="Arial Narrow"/>
                <w:sz w:val="24"/>
                <w:szCs w:val="24"/>
                <w:lang w:eastAsia="x-none"/>
              </w:rPr>
            </w:pPr>
          </w:p>
        </w:tc>
      </w:tr>
      <w:tr w:rsidR="008E561A" w:rsidRPr="00024743" w14:paraId="3A1AC257" w14:textId="77777777" w:rsidTr="0009011B">
        <w:trPr>
          <w:trHeight w:val="276"/>
        </w:trPr>
        <w:tc>
          <w:tcPr>
            <w:tcW w:w="1008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00A730"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r>
      <w:tr w:rsidR="008E561A" w:rsidRPr="00024743" w14:paraId="13BCCADA" w14:textId="77777777" w:rsidTr="0009011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F9E5EA5"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II</w:t>
            </w:r>
          </w:p>
        </w:tc>
        <w:tc>
          <w:tcPr>
            <w:tcW w:w="5420" w:type="dxa"/>
            <w:tcBorders>
              <w:top w:val="nil"/>
              <w:left w:val="nil"/>
              <w:bottom w:val="single" w:sz="4" w:space="0" w:color="auto"/>
              <w:right w:val="single" w:sz="4" w:space="0" w:color="auto"/>
            </w:tcBorders>
            <w:shd w:val="clear" w:color="auto" w:fill="auto"/>
            <w:vAlign w:val="center"/>
            <w:hideMark/>
          </w:tcPr>
          <w:p w14:paraId="69A1AE04"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 xml:space="preserve"> FONDATION-SUPERSTRUCTURE</w:t>
            </w:r>
          </w:p>
        </w:tc>
        <w:tc>
          <w:tcPr>
            <w:tcW w:w="580" w:type="dxa"/>
            <w:tcBorders>
              <w:top w:val="nil"/>
              <w:left w:val="nil"/>
              <w:bottom w:val="single" w:sz="4" w:space="0" w:color="auto"/>
              <w:right w:val="single" w:sz="4" w:space="0" w:color="auto"/>
            </w:tcBorders>
            <w:shd w:val="clear" w:color="auto" w:fill="auto"/>
            <w:noWrap/>
            <w:vAlign w:val="center"/>
            <w:hideMark/>
          </w:tcPr>
          <w:p w14:paraId="7A9DB3A1"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F012213"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hideMark/>
          </w:tcPr>
          <w:p w14:paraId="3984ECAC"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 </w:t>
            </w:r>
          </w:p>
        </w:tc>
        <w:tc>
          <w:tcPr>
            <w:tcW w:w="1300" w:type="dxa"/>
            <w:tcBorders>
              <w:top w:val="nil"/>
              <w:left w:val="nil"/>
              <w:bottom w:val="single" w:sz="4" w:space="0" w:color="auto"/>
              <w:right w:val="single" w:sz="4" w:space="0" w:color="auto"/>
            </w:tcBorders>
            <w:shd w:val="clear" w:color="auto" w:fill="auto"/>
            <w:noWrap/>
            <w:vAlign w:val="center"/>
            <w:hideMark/>
          </w:tcPr>
          <w:p w14:paraId="3B785E0C"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 </w:t>
            </w:r>
          </w:p>
        </w:tc>
      </w:tr>
      <w:tr w:rsidR="008E561A" w:rsidRPr="00024743" w14:paraId="38D6820D" w14:textId="77777777" w:rsidTr="0009011B">
        <w:trPr>
          <w:trHeight w:val="84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CBED487"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II.1</w:t>
            </w:r>
          </w:p>
        </w:tc>
        <w:tc>
          <w:tcPr>
            <w:tcW w:w="5420" w:type="dxa"/>
            <w:tcBorders>
              <w:top w:val="nil"/>
              <w:left w:val="nil"/>
              <w:bottom w:val="single" w:sz="8" w:space="0" w:color="auto"/>
              <w:right w:val="single" w:sz="8" w:space="0" w:color="auto"/>
            </w:tcBorders>
            <w:shd w:val="clear" w:color="auto" w:fill="auto"/>
            <w:hideMark/>
          </w:tcPr>
          <w:p w14:paraId="4FEC15E2" w14:textId="77777777" w:rsidR="008E561A" w:rsidRPr="00024743" w:rsidRDefault="008E561A" w:rsidP="0009011B">
            <w:pPr>
              <w:rPr>
                <w:rFonts w:ascii="Arial Narrow" w:hAnsi="Arial Narrow"/>
                <w:sz w:val="24"/>
                <w:szCs w:val="24"/>
                <w:lang w:eastAsia="x-none"/>
              </w:rPr>
            </w:pPr>
            <w:r w:rsidRPr="009D6644">
              <w:rPr>
                <w:rFonts w:ascii="Arial Narrow" w:hAnsi="Arial Narrow"/>
                <w:sz w:val="24"/>
                <w:szCs w:val="24"/>
                <w:lang w:eastAsia="x-none"/>
              </w:rPr>
              <w:t>Béton armé pour semelles de fondation sous poteaux raidisseurs, 350kg/m3,</w:t>
            </w:r>
            <w:r>
              <w:rPr>
                <w:rFonts w:ascii="Arial Narrow" w:hAnsi="Arial Narrow"/>
                <w:sz w:val="24"/>
                <w:szCs w:val="24"/>
                <w:lang w:eastAsia="x-none"/>
              </w:rPr>
              <w:t xml:space="preserve"> briques pleines et brique creuse</w:t>
            </w:r>
            <w:r w:rsidRPr="009D6644">
              <w:rPr>
                <w:rFonts w:ascii="Arial Narrow" w:hAnsi="Arial Narrow"/>
                <w:sz w:val="24"/>
                <w:szCs w:val="24"/>
                <w:lang w:eastAsia="x-none"/>
              </w:rPr>
              <w:t xml:space="preserve"> section 30</w:t>
            </w:r>
            <w:r>
              <w:rPr>
                <w:rFonts w:ascii="Arial Narrow" w:hAnsi="Arial Narrow"/>
                <w:sz w:val="24"/>
                <w:szCs w:val="24"/>
                <w:lang w:eastAsia="x-none"/>
              </w:rPr>
              <w:t>cm</w:t>
            </w:r>
            <w:r w:rsidRPr="009D6644">
              <w:rPr>
                <w:rFonts w:ascii="Arial Narrow" w:hAnsi="Arial Narrow"/>
                <w:sz w:val="24"/>
                <w:szCs w:val="24"/>
                <w:lang w:eastAsia="x-none"/>
              </w:rPr>
              <w:t>x30cm</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F106CF3"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243064B2" w14:textId="77777777"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2</w:t>
            </w:r>
            <w:r w:rsidRPr="00024743">
              <w:rPr>
                <w:rFonts w:ascii="Arial Narrow" w:hAnsi="Arial Narrow"/>
                <w:sz w:val="24"/>
                <w:szCs w:val="24"/>
                <w:lang w:eastAsia="x-none"/>
              </w:rPr>
              <w:t>,</w:t>
            </w:r>
            <w:r>
              <w:rPr>
                <w:rFonts w:ascii="Arial Narrow" w:hAnsi="Arial Narrow"/>
                <w:sz w:val="24"/>
                <w:szCs w:val="24"/>
                <w:lang w:eastAsia="x-none"/>
              </w:rPr>
              <w:t>52</w:t>
            </w:r>
          </w:p>
        </w:tc>
        <w:tc>
          <w:tcPr>
            <w:tcW w:w="1080" w:type="dxa"/>
            <w:tcBorders>
              <w:top w:val="nil"/>
              <w:left w:val="nil"/>
              <w:bottom w:val="single" w:sz="4" w:space="0" w:color="auto"/>
              <w:right w:val="single" w:sz="4" w:space="0" w:color="auto"/>
            </w:tcBorders>
            <w:shd w:val="clear" w:color="auto" w:fill="auto"/>
            <w:noWrap/>
            <w:vAlign w:val="center"/>
          </w:tcPr>
          <w:p w14:paraId="6F93BFE7"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1235E673" w14:textId="77777777" w:rsidR="008E561A" w:rsidRPr="00024743" w:rsidRDefault="008E561A" w:rsidP="0009011B">
            <w:pPr>
              <w:jc w:val="right"/>
              <w:rPr>
                <w:rFonts w:ascii="Arial Narrow" w:hAnsi="Arial Narrow"/>
                <w:sz w:val="24"/>
                <w:szCs w:val="24"/>
                <w:lang w:eastAsia="x-none"/>
              </w:rPr>
            </w:pPr>
          </w:p>
        </w:tc>
      </w:tr>
      <w:tr w:rsidR="008E561A" w:rsidRPr="00024743" w14:paraId="019ABDD2" w14:textId="77777777" w:rsidTr="0009011B">
        <w:trPr>
          <w:trHeight w:val="111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847F003"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II.2</w:t>
            </w:r>
          </w:p>
        </w:tc>
        <w:tc>
          <w:tcPr>
            <w:tcW w:w="5420" w:type="dxa"/>
            <w:tcBorders>
              <w:top w:val="nil"/>
              <w:left w:val="nil"/>
              <w:bottom w:val="single" w:sz="8" w:space="0" w:color="auto"/>
              <w:right w:val="single" w:sz="8" w:space="0" w:color="auto"/>
            </w:tcBorders>
            <w:shd w:val="clear" w:color="auto" w:fill="auto"/>
            <w:vAlign w:val="bottom"/>
            <w:hideMark/>
          </w:tcPr>
          <w:p w14:paraId="1ACF5AEA" w14:textId="77777777" w:rsidR="008E561A" w:rsidRPr="00024743" w:rsidRDefault="008E561A" w:rsidP="0009011B">
            <w:pPr>
              <w:rPr>
                <w:rFonts w:ascii="Arial Narrow" w:hAnsi="Arial Narrow"/>
                <w:sz w:val="24"/>
                <w:szCs w:val="24"/>
                <w:lang w:eastAsia="x-none"/>
              </w:rPr>
            </w:pPr>
            <w:r w:rsidRPr="009D6644">
              <w:rPr>
                <w:rFonts w:ascii="Arial Narrow" w:hAnsi="Arial Narrow"/>
                <w:sz w:val="24"/>
                <w:szCs w:val="24"/>
                <w:lang w:eastAsia="x-none"/>
              </w:rPr>
              <w:t xml:space="preserve">Béton armé pour la dalle de </w:t>
            </w:r>
            <w:r>
              <w:rPr>
                <w:rFonts w:ascii="Arial Narrow" w:hAnsi="Arial Narrow"/>
                <w:sz w:val="24"/>
                <w:szCs w:val="24"/>
                <w:lang w:eastAsia="x-none"/>
              </w:rPr>
              <w:t>défécation de la latrine avec couverture en tôle et pose pied dosé à</w:t>
            </w:r>
            <w:r w:rsidRPr="009D6644">
              <w:rPr>
                <w:rFonts w:ascii="Arial Narrow" w:hAnsi="Arial Narrow"/>
                <w:sz w:val="24"/>
                <w:szCs w:val="24"/>
                <w:lang w:eastAsia="x-none"/>
              </w:rPr>
              <w:t xml:space="preserve"> 350 kg/m3, épaisseur 10 cm, </w:t>
            </w:r>
            <w:r>
              <w:rPr>
                <w:rFonts w:ascii="Arial Narrow" w:hAnsi="Arial Narrow"/>
                <w:sz w:val="24"/>
                <w:szCs w:val="24"/>
                <w:lang w:eastAsia="x-none"/>
              </w:rPr>
              <w:t>armature HA 10 esp 15cm</w:t>
            </w:r>
            <w:r w:rsidRPr="009D6644">
              <w:rPr>
                <w:rFonts w:ascii="Arial Narrow" w:hAnsi="Arial Narrow"/>
                <w:sz w:val="24"/>
                <w:szCs w:val="24"/>
                <w:lang w:eastAsia="x-none"/>
              </w:rPr>
              <w:t>.</w:t>
            </w:r>
            <w:r>
              <w:rPr>
                <w:rFonts w:ascii="Arial Narrow" w:hAnsi="Arial Narrow"/>
                <w:sz w:val="24"/>
                <w:szCs w:val="24"/>
                <w:lang w:eastAsia="x-none"/>
              </w:rPr>
              <w:t xml:space="preserve"> Section dalle de 105cm/145cm dont une dalle amovible de section 72cm/105cm </w:t>
            </w:r>
            <w:r w:rsidRPr="009D6644">
              <w:rPr>
                <w:rFonts w:ascii="Arial Narrow" w:hAnsi="Arial Narrow"/>
                <w:sz w:val="24"/>
                <w:szCs w:val="24"/>
                <w:lang w:eastAsia="x-none"/>
              </w:rPr>
              <w:t>avec liaison au mortier de ciment, y compris toutes sujétions de mise en œuvre</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FDF82D9"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5CAB8F61"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0,30</w:t>
            </w:r>
          </w:p>
        </w:tc>
        <w:tc>
          <w:tcPr>
            <w:tcW w:w="1080" w:type="dxa"/>
            <w:tcBorders>
              <w:top w:val="nil"/>
              <w:left w:val="nil"/>
              <w:bottom w:val="single" w:sz="4" w:space="0" w:color="auto"/>
              <w:right w:val="single" w:sz="4" w:space="0" w:color="auto"/>
            </w:tcBorders>
            <w:shd w:val="clear" w:color="auto" w:fill="auto"/>
            <w:noWrap/>
            <w:vAlign w:val="center"/>
          </w:tcPr>
          <w:p w14:paraId="3CA86031"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227F1D7B" w14:textId="77777777" w:rsidR="008E561A" w:rsidRPr="00024743" w:rsidRDefault="008E561A" w:rsidP="0009011B">
            <w:pPr>
              <w:jc w:val="right"/>
              <w:rPr>
                <w:rFonts w:ascii="Arial Narrow" w:hAnsi="Arial Narrow"/>
                <w:sz w:val="24"/>
                <w:szCs w:val="24"/>
                <w:lang w:eastAsia="x-none"/>
              </w:rPr>
            </w:pPr>
          </w:p>
        </w:tc>
      </w:tr>
      <w:tr w:rsidR="008E561A" w:rsidRPr="00024743" w14:paraId="207EFED2" w14:textId="77777777" w:rsidTr="0009011B">
        <w:trPr>
          <w:trHeight w:val="111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870D55E"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II.3</w:t>
            </w:r>
          </w:p>
        </w:tc>
        <w:tc>
          <w:tcPr>
            <w:tcW w:w="5420" w:type="dxa"/>
            <w:tcBorders>
              <w:top w:val="nil"/>
              <w:left w:val="nil"/>
              <w:bottom w:val="single" w:sz="8" w:space="0" w:color="auto"/>
              <w:right w:val="single" w:sz="8" w:space="0" w:color="auto"/>
            </w:tcBorders>
            <w:shd w:val="clear" w:color="auto" w:fill="auto"/>
            <w:hideMark/>
          </w:tcPr>
          <w:p w14:paraId="0BB633D8" w14:textId="77777777" w:rsidR="008E561A" w:rsidRPr="00024743" w:rsidRDefault="008E561A" w:rsidP="0009011B">
            <w:pPr>
              <w:rPr>
                <w:rFonts w:ascii="Arial Narrow" w:hAnsi="Arial Narrow"/>
                <w:sz w:val="24"/>
                <w:szCs w:val="24"/>
                <w:lang w:eastAsia="x-none"/>
              </w:rPr>
            </w:pPr>
            <w:r w:rsidRPr="009D6644">
              <w:rPr>
                <w:rFonts w:ascii="Arial Narrow" w:hAnsi="Arial Narrow"/>
                <w:sz w:val="24"/>
                <w:szCs w:val="24"/>
                <w:lang w:eastAsia="x-none"/>
              </w:rPr>
              <w:t>Béton dosé à 3</w:t>
            </w:r>
            <w:r>
              <w:rPr>
                <w:rFonts w:ascii="Arial Narrow" w:hAnsi="Arial Narrow"/>
                <w:sz w:val="24"/>
                <w:szCs w:val="24"/>
                <w:lang w:eastAsia="x-none"/>
              </w:rPr>
              <w:t>5</w:t>
            </w:r>
            <w:r w:rsidRPr="009D6644">
              <w:rPr>
                <w:rFonts w:ascii="Arial Narrow" w:hAnsi="Arial Narrow"/>
                <w:sz w:val="24"/>
                <w:szCs w:val="24"/>
                <w:lang w:eastAsia="x-none"/>
              </w:rPr>
              <w:t xml:space="preserve">0 kg/m3 pour la </w:t>
            </w:r>
            <w:r>
              <w:rPr>
                <w:rFonts w:ascii="Arial Narrow" w:hAnsi="Arial Narrow"/>
                <w:sz w:val="24"/>
                <w:szCs w:val="24"/>
                <w:lang w:eastAsia="x-none"/>
              </w:rPr>
              <w:t xml:space="preserve">dalle de couverture puits perdu ø 150cm ép. 10cm. Armature HA 10 esp. 15cm </w:t>
            </w:r>
            <w:r w:rsidRPr="009D6644">
              <w:rPr>
                <w:rFonts w:ascii="Arial Narrow" w:hAnsi="Arial Narrow"/>
                <w:sz w:val="24"/>
                <w:szCs w:val="24"/>
                <w:lang w:eastAsia="x-none"/>
              </w:rPr>
              <w:t>s</w:t>
            </w:r>
            <w:r>
              <w:rPr>
                <w:rFonts w:ascii="Arial Narrow" w:hAnsi="Arial Narrow"/>
                <w:sz w:val="24"/>
                <w:szCs w:val="24"/>
                <w:lang w:eastAsia="x-none"/>
              </w:rPr>
              <w:t>ur maçonnerie pleine deux couches</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7EFA964"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70424132"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0,1</w:t>
            </w:r>
            <w:r>
              <w:rPr>
                <w:rFonts w:ascii="Arial Narrow" w:hAnsi="Arial Narrow"/>
                <w:sz w:val="24"/>
                <w:szCs w:val="24"/>
                <w:lang w:eastAsia="x-none"/>
              </w:rPr>
              <w:t>7</w:t>
            </w:r>
          </w:p>
        </w:tc>
        <w:tc>
          <w:tcPr>
            <w:tcW w:w="1080" w:type="dxa"/>
            <w:tcBorders>
              <w:top w:val="nil"/>
              <w:left w:val="nil"/>
              <w:bottom w:val="single" w:sz="4" w:space="0" w:color="auto"/>
              <w:right w:val="single" w:sz="4" w:space="0" w:color="auto"/>
            </w:tcBorders>
            <w:shd w:val="clear" w:color="auto" w:fill="auto"/>
            <w:noWrap/>
            <w:vAlign w:val="center"/>
          </w:tcPr>
          <w:p w14:paraId="38CC17D8"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8BB9CE7" w14:textId="77777777" w:rsidR="008E561A" w:rsidRPr="00024743" w:rsidRDefault="008E561A" w:rsidP="0009011B">
            <w:pPr>
              <w:jc w:val="right"/>
              <w:rPr>
                <w:rFonts w:ascii="Arial Narrow" w:hAnsi="Arial Narrow"/>
                <w:sz w:val="24"/>
                <w:szCs w:val="24"/>
                <w:lang w:eastAsia="x-none"/>
              </w:rPr>
            </w:pPr>
          </w:p>
        </w:tc>
      </w:tr>
      <w:tr w:rsidR="008E561A" w:rsidRPr="00024743" w14:paraId="2636F73B" w14:textId="77777777" w:rsidTr="0009011B">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3027AE8"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II.4</w:t>
            </w:r>
          </w:p>
        </w:tc>
        <w:tc>
          <w:tcPr>
            <w:tcW w:w="5420" w:type="dxa"/>
            <w:tcBorders>
              <w:top w:val="nil"/>
              <w:left w:val="nil"/>
              <w:bottom w:val="single" w:sz="8" w:space="0" w:color="auto"/>
              <w:right w:val="single" w:sz="8" w:space="0" w:color="auto"/>
            </w:tcBorders>
            <w:shd w:val="clear" w:color="auto" w:fill="auto"/>
            <w:vAlign w:val="bottom"/>
            <w:hideMark/>
          </w:tcPr>
          <w:p w14:paraId="5131EE19" w14:textId="77777777" w:rsidR="008E561A" w:rsidRPr="00024743" w:rsidRDefault="008E561A" w:rsidP="0009011B">
            <w:pPr>
              <w:rPr>
                <w:rFonts w:ascii="Arial Narrow" w:hAnsi="Arial Narrow"/>
                <w:sz w:val="24"/>
                <w:szCs w:val="24"/>
                <w:lang w:eastAsia="x-none"/>
              </w:rPr>
            </w:pPr>
            <w:r w:rsidRPr="009D6644">
              <w:rPr>
                <w:rFonts w:ascii="Arial Narrow" w:hAnsi="Arial Narrow"/>
                <w:sz w:val="24"/>
                <w:szCs w:val="24"/>
                <w:lang w:eastAsia="x-none"/>
              </w:rPr>
              <w:t>Béton dosé à 300kg/m3 pour le dallage avec chape incorporée de 10 cm d'épaisseur</w:t>
            </w:r>
            <w:r>
              <w:rPr>
                <w:rFonts w:ascii="Arial Narrow" w:hAnsi="Arial Narrow"/>
                <w:sz w:val="24"/>
                <w:szCs w:val="24"/>
                <w:lang w:eastAsia="x-none"/>
              </w:rPr>
              <w:t xml:space="preserve"> intérieur des cabines </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3880A6E"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1504CD2B" w14:textId="77777777"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0</w:t>
            </w:r>
            <w:r w:rsidRPr="00024743">
              <w:rPr>
                <w:rFonts w:ascii="Arial Narrow" w:hAnsi="Arial Narrow"/>
                <w:sz w:val="24"/>
                <w:szCs w:val="24"/>
                <w:lang w:eastAsia="x-none"/>
              </w:rPr>
              <w:t>,</w:t>
            </w:r>
            <w:r>
              <w:rPr>
                <w:rFonts w:ascii="Arial Narrow" w:hAnsi="Arial Narrow"/>
                <w:sz w:val="24"/>
                <w:szCs w:val="24"/>
                <w:lang w:eastAsia="x-none"/>
              </w:rPr>
              <w:t>6</w:t>
            </w:r>
            <w:r w:rsidRPr="00024743">
              <w:rPr>
                <w:rFonts w:ascii="Arial Narrow" w:hAnsi="Arial Narrow"/>
                <w:sz w:val="24"/>
                <w:szCs w:val="24"/>
                <w:lang w:eastAsia="x-none"/>
              </w:rPr>
              <w:t>0</w:t>
            </w:r>
          </w:p>
        </w:tc>
        <w:tc>
          <w:tcPr>
            <w:tcW w:w="1080" w:type="dxa"/>
            <w:tcBorders>
              <w:top w:val="nil"/>
              <w:left w:val="nil"/>
              <w:bottom w:val="single" w:sz="4" w:space="0" w:color="auto"/>
              <w:right w:val="single" w:sz="4" w:space="0" w:color="auto"/>
            </w:tcBorders>
            <w:shd w:val="clear" w:color="auto" w:fill="auto"/>
            <w:noWrap/>
            <w:vAlign w:val="center"/>
          </w:tcPr>
          <w:p w14:paraId="743FAEBA"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4A1F1A0B" w14:textId="77777777" w:rsidR="008E561A" w:rsidRPr="00024743" w:rsidRDefault="008E561A" w:rsidP="0009011B">
            <w:pPr>
              <w:jc w:val="right"/>
              <w:rPr>
                <w:rFonts w:ascii="Arial Narrow" w:hAnsi="Arial Narrow"/>
                <w:sz w:val="24"/>
                <w:szCs w:val="24"/>
                <w:lang w:eastAsia="x-none"/>
              </w:rPr>
            </w:pPr>
          </w:p>
        </w:tc>
      </w:tr>
      <w:tr w:rsidR="008E561A" w:rsidRPr="00024743" w14:paraId="3E7BBBED" w14:textId="77777777" w:rsidTr="0009011B">
        <w:trPr>
          <w:trHeight w:val="62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5B7671B"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II.5</w:t>
            </w:r>
          </w:p>
        </w:tc>
        <w:tc>
          <w:tcPr>
            <w:tcW w:w="5420" w:type="dxa"/>
            <w:tcBorders>
              <w:top w:val="nil"/>
              <w:left w:val="nil"/>
              <w:bottom w:val="single" w:sz="8" w:space="0" w:color="auto"/>
              <w:right w:val="single" w:sz="8" w:space="0" w:color="auto"/>
            </w:tcBorders>
            <w:shd w:val="clear" w:color="auto" w:fill="auto"/>
            <w:hideMark/>
          </w:tcPr>
          <w:p w14:paraId="07FB3407" w14:textId="77777777" w:rsidR="008E561A" w:rsidRPr="00024743" w:rsidRDefault="008E561A" w:rsidP="0009011B">
            <w:pPr>
              <w:rPr>
                <w:rFonts w:ascii="Arial Narrow" w:hAnsi="Arial Narrow"/>
                <w:sz w:val="24"/>
                <w:szCs w:val="24"/>
                <w:lang w:eastAsia="x-none"/>
              </w:rPr>
            </w:pPr>
            <w:r w:rsidRPr="009D6644">
              <w:rPr>
                <w:rFonts w:ascii="Arial Narrow" w:hAnsi="Arial Narrow"/>
                <w:sz w:val="24"/>
                <w:szCs w:val="24"/>
                <w:lang w:eastAsia="x-none"/>
              </w:rPr>
              <w:t>Une couche de maçonnerie agglomérée</w:t>
            </w:r>
            <w:r>
              <w:rPr>
                <w:rFonts w:ascii="Arial Narrow" w:hAnsi="Arial Narrow"/>
                <w:sz w:val="24"/>
                <w:szCs w:val="24"/>
                <w:lang w:eastAsia="x-none"/>
              </w:rPr>
              <w:t xml:space="preserve"> plein de </w:t>
            </w:r>
            <w:r w:rsidRPr="009D6644">
              <w:rPr>
                <w:rFonts w:ascii="Arial Narrow" w:hAnsi="Arial Narrow"/>
                <w:sz w:val="24"/>
                <w:szCs w:val="24"/>
                <w:lang w:eastAsia="x-none"/>
              </w:rPr>
              <w:t>1</w:t>
            </w:r>
            <w:r>
              <w:rPr>
                <w:rFonts w:ascii="Arial Narrow" w:hAnsi="Arial Narrow"/>
                <w:sz w:val="24"/>
                <w:szCs w:val="24"/>
                <w:lang w:eastAsia="x-none"/>
              </w:rPr>
              <w:t>2</w:t>
            </w:r>
            <w:r w:rsidRPr="009D6644">
              <w:rPr>
                <w:rFonts w:ascii="Arial Narrow" w:hAnsi="Arial Narrow"/>
                <w:sz w:val="24"/>
                <w:szCs w:val="24"/>
                <w:lang w:eastAsia="x-none"/>
              </w:rPr>
              <w:t>x20x40cm pour la base de la superstructure (sous le mur et sous la dalle du puits perdu).</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B07B361"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01796AFB" w14:textId="77777777"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3</w:t>
            </w:r>
            <w:r w:rsidRPr="00024743">
              <w:rPr>
                <w:rFonts w:ascii="Arial Narrow" w:hAnsi="Arial Narrow"/>
                <w:sz w:val="24"/>
                <w:szCs w:val="24"/>
                <w:lang w:eastAsia="x-none"/>
              </w:rPr>
              <w:t>,</w:t>
            </w:r>
            <w:r>
              <w:rPr>
                <w:rFonts w:ascii="Arial Narrow" w:hAnsi="Arial Narrow"/>
                <w:sz w:val="24"/>
                <w:szCs w:val="24"/>
                <w:lang w:eastAsia="x-none"/>
              </w:rPr>
              <w:t>40</w:t>
            </w:r>
          </w:p>
        </w:tc>
        <w:tc>
          <w:tcPr>
            <w:tcW w:w="1080" w:type="dxa"/>
            <w:tcBorders>
              <w:top w:val="nil"/>
              <w:left w:val="nil"/>
              <w:bottom w:val="single" w:sz="4" w:space="0" w:color="auto"/>
              <w:right w:val="single" w:sz="4" w:space="0" w:color="auto"/>
            </w:tcBorders>
            <w:shd w:val="clear" w:color="auto" w:fill="auto"/>
            <w:noWrap/>
            <w:vAlign w:val="center"/>
          </w:tcPr>
          <w:p w14:paraId="2A09D163"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55B29144" w14:textId="77777777" w:rsidR="008E561A" w:rsidRPr="00024743" w:rsidRDefault="008E561A" w:rsidP="0009011B">
            <w:pPr>
              <w:jc w:val="right"/>
              <w:rPr>
                <w:rFonts w:ascii="Arial Narrow" w:hAnsi="Arial Narrow"/>
                <w:sz w:val="24"/>
                <w:szCs w:val="24"/>
                <w:lang w:eastAsia="x-none"/>
              </w:rPr>
            </w:pPr>
          </w:p>
        </w:tc>
      </w:tr>
      <w:tr w:rsidR="008E561A" w:rsidRPr="00024743" w14:paraId="59CA8479" w14:textId="77777777" w:rsidTr="0009011B">
        <w:trPr>
          <w:trHeight w:val="84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BE54991"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II.6</w:t>
            </w:r>
          </w:p>
        </w:tc>
        <w:tc>
          <w:tcPr>
            <w:tcW w:w="5420" w:type="dxa"/>
            <w:tcBorders>
              <w:top w:val="nil"/>
              <w:left w:val="nil"/>
              <w:bottom w:val="single" w:sz="8" w:space="0" w:color="auto"/>
              <w:right w:val="single" w:sz="8" w:space="0" w:color="auto"/>
            </w:tcBorders>
            <w:shd w:val="clear" w:color="auto" w:fill="auto"/>
            <w:hideMark/>
          </w:tcPr>
          <w:p w14:paraId="16440AAF" w14:textId="77777777" w:rsidR="008E561A" w:rsidRPr="00024743" w:rsidRDefault="008E561A" w:rsidP="0009011B">
            <w:pPr>
              <w:rPr>
                <w:rFonts w:ascii="Arial Narrow" w:hAnsi="Arial Narrow"/>
                <w:sz w:val="24"/>
                <w:szCs w:val="24"/>
                <w:lang w:eastAsia="x-none"/>
              </w:rPr>
            </w:pPr>
            <w:r w:rsidRPr="009D6644">
              <w:rPr>
                <w:rFonts w:ascii="Arial Narrow" w:hAnsi="Arial Narrow"/>
                <w:sz w:val="24"/>
                <w:szCs w:val="24"/>
                <w:lang w:eastAsia="x-none"/>
              </w:rPr>
              <w:t>Béton armé pour la colonne de raidissement, dosé à 350kg/m3</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B5A883B"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2</w:t>
            </w:r>
          </w:p>
        </w:tc>
        <w:tc>
          <w:tcPr>
            <w:tcW w:w="1160" w:type="dxa"/>
            <w:tcBorders>
              <w:top w:val="nil"/>
              <w:left w:val="nil"/>
              <w:bottom w:val="single" w:sz="4" w:space="0" w:color="auto"/>
              <w:right w:val="single" w:sz="4" w:space="0" w:color="auto"/>
            </w:tcBorders>
            <w:shd w:val="clear" w:color="auto" w:fill="auto"/>
            <w:noWrap/>
            <w:vAlign w:val="center"/>
            <w:hideMark/>
          </w:tcPr>
          <w:p w14:paraId="6B292329" w14:textId="77777777"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0</w:t>
            </w:r>
            <w:r w:rsidRPr="00024743">
              <w:rPr>
                <w:rFonts w:ascii="Arial Narrow" w:hAnsi="Arial Narrow"/>
                <w:sz w:val="24"/>
                <w:szCs w:val="24"/>
                <w:lang w:eastAsia="x-none"/>
              </w:rPr>
              <w:t>,</w:t>
            </w:r>
            <w:r>
              <w:rPr>
                <w:rFonts w:ascii="Arial Narrow" w:hAnsi="Arial Narrow"/>
                <w:sz w:val="24"/>
                <w:szCs w:val="24"/>
                <w:lang w:eastAsia="x-none"/>
              </w:rPr>
              <w:t>4</w:t>
            </w:r>
            <w:r w:rsidRPr="00024743">
              <w:rPr>
                <w:rFonts w:ascii="Arial Narrow" w:hAnsi="Arial Narrow"/>
                <w:sz w:val="24"/>
                <w:szCs w:val="24"/>
                <w:lang w:eastAsia="x-none"/>
              </w:rPr>
              <w:t>4</w:t>
            </w:r>
          </w:p>
        </w:tc>
        <w:tc>
          <w:tcPr>
            <w:tcW w:w="1080" w:type="dxa"/>
            <w:tcBorders>
              <w:top w:val="nil"/>
              <w:left w:val="nil"/>
              <w:bottom w:val="single" w:sz="4" w:space="0" w:color="auto"/>
              <w:right w:val="single" w:sz="4" w:space="0" w:color="auto"/>
            </w:tcBorders>
            <w:shd w:val="clear" w:color="auto" w:fill="auto"/>
            <w:noWrap/>
            <w:vAlign w:val="center"/>
          </w:tcPr>
          <w:p w14:paraId="2436D308"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664AAC8D" w14:textId="77777777" w:rsidR="008E561A" w:rsidRPr="00024743" w:rsidRDefault="008E561A" w:rsidP="0009011B">
            <w:pPr>
              <w:jc w:val="right"/>
              <w:rPr>
                <w:rFonts w:ascii="Arial Narrow" w:hAnsi="Arial Narrow"/>
                <w:sz w:val="24"/>
                <w:szCs w:val="24"/>
                <w:lang w:eastAsia="x-none"/>
              </w:rPr>
            </w:pPr>
          </w:p>
        </w:tc>
      </w:tr>
      <w:tr w:rsidR="008E561A" w:rsidRPr="00024743" w14:paraId="22CF7E9C" w14:textId="77777777" w:rsidTr="0009011B">
        <w:trPr>
          <w:trHeight w:val="42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948FB56"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II.7</w:t>
            </w:r>
          </w:p>
        </w:tc>
        <w:tc>
          <w:tcPr>
            <w:tcW w:w="5420" w:type="dxa"/>
            <w:tcBorders>
              <w:top w:val="nil"/>
              <w:left w:val="nil"/>
              <w:bottom w:val="single" w:sz="8" w:space="0" w:color="auto"/>
              <w:right w:val="single" w:sz="8" w:space="0" w:color="auto"/>
            </w:tcBorders>
            <w:shd w:val="clear" w:color="auto" w:fill="auto"/>
            <w:hideMark/>
          </w:tcPr>
          <w:p w14:paraId="0FDEE2DE" w14:textId="77777777" w:rsidR="008E561A" w:rsidRPr="00024743" w:rsidRDefault="008E561A" w:rsidP="0009011B">
            <w:pPr>
              <w:rPr>
                <w:rFonts w:ascii="Arial Narrow" w:hAnsi="Arial Narrow"/>
                <w:sz w:val="24"/>
                <w:szCs w:val="24"/>
                <w:lang w:eastAsia="x-none"/>
              </w:rPr>
            </w:pPr>
            <w:r w:rsidRPr="009D6644">
              <w:rPr>
                <w:rFonts w:ascii="Arial Narrow" w:hAnsi="Arial Narrow"/>
                <w:sz w:val="24"/>
                <w:szCs w:val="24"/>
                <w:lang w:eastAsia="x-none"/>
              </w:rPr>
              <w:t>Maçonnerie de blocs creux de 1</w:t>
            </w:r>
            <w:r>
              <w:rPr>
                <w:rFonts w:ascii="Arial Narrow" w:hAnsi="Arial Narrow"/>
                <w:sz w:val="24"/>
                <w:szCs w:val="24"/>
                <w:lang w:eastAsia="x-none"/>
              </w:rPr>
              <w:t>2</w:t>
            </w:r>
            <w:r w:rsidRPr="009D6644">
              <w:rPr>
                <w:rFonts w:ascii="Arial Narrow" w:hAnsi="Arial Narrow"/>
                <w:sz w:val="24"/>
                <w:szCs w:val="24"/>
                <w:lang w:eastAsia="x-none"/>
              </w:rPr>
              <w:t xml:space="preserve"> x 20 x 40 cm pour les murs en élévation</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4B22334"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2</w:t>
            </w:r>
          </w:p>
        </w:tc>
        <w:tc>
          <w:tcPr>
            <w:tcW w:w="1160" w:type="dxa"/>
            <w:tcBorders>
              <w:top w:val="nil"/>
              <w:left w:val="nil"/>
              <w:bottom w:val="single" w:sz="4" w:space="0" w:color="auto"/>
              <w:right w:val="single" w:sz="4" w:space="0" w:color="auto"/>
            </w:tcBorders>
            <w:shd w:val="clear" w:color="auto" w:fill="auto"/>
            <w:noWrap/>
            <w:vAlign w:val="center"/>
            <w:hideMark/>
          </w:tcPr>
          <w:p w14:paraId="70FD89CF" w14:textId="77777777"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33</w:t>
            </w:r>
            <w:r w:rsidRPr="00024743">
              <w:rPr>
                <w:rFonts w:ascii="Arial Narrow" w:hAnsi="Arial Narrow"/>
                <w:sz w:val="24"/>
                <w:szCs w:val="24"/>
                <w:lang w:eastAsia="x-none"/>
              </w:rPr>
              <w:t>,</w:t>
            </w:r>
            <w:r>
              <w:rPr>
                <w:rFonts w:ascii="Arial Narrow" w:hAnsi="Arial Narrow"/>
                <w:sz w:val="24"/>
                <w:szCs w:val="24"/>
                <w:lang w:eastAsia="x-none"/>
              </w:rPr>
              <w:t>76</w:t>
            </w:r>
          </w:p>
        </w:tc>
        <w:tc>
          <w:tcPr>
            <w:tcW w:w="1080" w:type="dxa"/>
            <w:tcBorders>
              <w:top w:val="nil"/>
              <w:left w:val="nil"/>
              <w:bottom w:val="single" w:sz="4" w:space="0" w:color="auto"/>
              <w:right w:val="single" w:sz="4" w:space="0" w:color="auto"/>
            </w:tcBorders>
            <w:shd w:val="clear" w:color="auto" w:fill="auto"/>
            <w:noWrap/>
            <w:vAlign w:val="center"/>
          </w:tcPr>
          <w:p w14:paraId="499CB738"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1C2DC446" w14:textId="77777777" w:rsidR="008E561A" w:rsidRPr="00024743" w:rsidRDefault="008E561A" w:rsidP="0009011B">
            <w:pPr>
              <w:jc w:val="right"/>
              <w:rPr>
                <w:rFonts w:ascii="Arial Narrow" w:hAnsi="Arial Narrow"/>
                <w:sz w:val="24"/>
                <w:szCs w:val="24"/>
                <w:lang w:eastAsia="x-none"/>
              </w:rPr>
            </w:pPr>
          </w:p>
        </w:tc>
      </w:tr>
      <w:tr w:rsidR="008E561A" w:rsidRPr="00024743" w14:paraId="64D0F92C" w14:textId="77777777" w:rsidTr="0009011B">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D38DD99"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II.8</w:t>
            </w:r>
          </w:p>
        </w:tc>
        <w:tc>
          <w:tcPr>
            <w:tcW w:w="5420" w:type="dxa"/>
            <w:tcBorders>
              <w:top w:val="nil"/>
              <w:left w:val="nil"/>
              <w:bottom w:val="single" w:sz="8" w:space="0" w:color="auto"/>
              <w:right w:val="single" w:sz="8" w:space="0" w:color="auto"/>
            </w:tcBorders>
            <w:shd w:val="clear" w:color="auto" w:fill="auto"/>
            <w:hideMark/>
          </w:tcPr>
          <w:p w14:paraId="5999EF87" w14:textId="77777777" w:rsidR="008E561A" w:rsidRPr="00024743" w:rsidRDefault="008E561A" w:rsidP="0009011B">
            <w:pPr>
              <w:rPr>
                <w:rFonts w:ascii="Arial Narrow" w:hAnsi="Arial Narrow"/>
                <w:sz w:val="24"/>
                <w:szCs w:val="24"/>
                <w:lang w:eastAsia="x-none"/>
              </w:rPr>
            </w:pPr>
            <w:r w:rsidRPr="009D6644">
              <w:rPr>
                <w:rFonts w:ascii="Arial Narrow" w:hAnsi="Arial Narrow"/>
                <w:sz w:val="24"/>
                <w:szCs w:val="24"/>
                <w:lang w:eastAsia="x-none"/>
              </w:rPr>
              <w:t>Fourniture et pose de moellons à l'intérieur du puits perdu</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186E9AF"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w:t>
            </w:r>
            <w:proofErr w:type="gramEnd"/>
            <w:r w:rsidRPr="00024743">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2FBF97AC" w14:textId="77777777"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3,53</w:t>
            </w:r>
          </w:p>
        </w:tc>
        <w:tc>
          <w:tcPr>
            <w:tcW w:w="1080" w:type="dxa"/>
            <w:tcBorders>
              <w:top w:val="nil"/>
              <w:left w:val="nil"/>
              <w:bottom w:val="single" w:sz="4" w:space="0" w:color="auto"/>
              <w:right w:val="single" w:sz="4" w:space="0" w:color="auto"/>
            </w:tcBorders>
            <w:shd w:val="clear" w:color="auto" w:fill="auto"/>
            <w:noWrap/>
            <w:vAlign w:val="center"/>
          </w:tcPr>
          <w:p w14:paraId="642A64B2"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4965E362" w14:textId="77777777" w:rsidR="008E561A" w:rsidRPr="00024743" w:rsidRDefault="008E561A" w:rsidP="0009011B">
            <w:pPr>
              <w:jc w:val="right"/>
              <w:rPr>
                <w:rFonts w:ascii="Arial Narrow" w:hAnsi="Arial Narrow"/>
                <w:sz w:val="24"/>
                <w:szCs w:val="24"/>
                <w:lang w:eastAsia="x-none"/>
              </w:rPr>
            </w:pPr>
          </w:p>
        </w:tc>
      </w:tr>
      <w:tr w:rsidR="008E561A" w:rsidRPr="00024743" w14:paraId="5B5463EA" w14:textId="77777777" w:rsidTr="0009011B">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FF3ED44"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II.9</w:t>
            </w:r>
          </w:p>
        </w:tc>
        <w:tc>
          <w:tcPr>
            <w:tcW w:w="5420" w:type="dxa"/>
            <w:tcBorders>
              <w:top w:val="nil"/>
              <w:left w:val="nil"/>
              <w:bottom w:val="single" w:sz="8" w:space="0" w:color="auto"/>
              <w:right w:val="single" w:sz="8" w:space="0" w:color="auto"/>
            </w:tcBorders>
            <w:shd w:val="clear" w:color="auto" w:fill="auto"/>
            <w:hideMark/>
          </w:tcPr>
          <w:p w14:paraId="0BE23335" w14:textId="77777777" w:rsidR="008E561A" w:rsidRPr="00024743" w:rsidRDefault="008E561A" w:rsidP="0009011B">
            <w:pPr>
              <w:rPr>
                <w:rFonts w:ascii="Arial Narrow" w:hAnsi="Arial Narrow"/>
                <w:sz w:val="24"/>
                <w:szCs w:val="24"/>
                <w:lang w:eastAsia="x-none"/>
              </w:rPr>
            </w:pPr>
            <w:r w:rsidRPr="009D6644">
              <w:rPr>
                <w:rFonts w:ascii="Arial Narrow" w:hAnsi="Arial Narrow"/>
                <w:sz w:val="24"/>
                <w:szCs w:val="24"/>
                <w:lang w:eastAsia="x-none"/>
              </w:rPr>
              <w:t>Béton pour les marches et la rampe d'accès, dosé à 300 kg/m3</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FD32223"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M</w:t>
            </w:r>
            <w:r>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61D18728" w14:textId="77777777"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0</w:t>
            </w:r>
            <w:r w:rsidRPr="00024743">
              <w:rPr>
                <w:rFonts w:ascii="Arial Narrow" w:hAnsi="Arial Narrow"/>
                <w:sz w:val="24"/>
                <w:szCs w:val="24"/>
                <w:lang w:eastAsia="x-none"/>
              </w:rPr>
              <w:t>,</w:t>
            </w:r>
            <w:r>
              <w:rPr>
                <w:rFonts w:ascii="Arial Narrow" w:hAnsi="Arial Narrow"/>
                <w:sz w:val="24"/>
                <w:szCs w:val="24"/>
                <w:lang w:eastAsia="x-none"/>
              </w:rPr>
              <w:t>40</w:t>
            </w:r>
          </w:p>
        </w:tc>
        <w:tc>
          <w:tcPr>
            <w:tcW w:w="1080" w:type="dxa"/>
            <w:tcBorders>
              <w:top w:val="nil"/>
              <w:left w:val="nil"/>
              <w:bottom w:val="single" w:sz="4" w:space="0" w:color="auto"/>
              <w:right w:val="single" w:sz="4" w:space="0" w:color="auto"/>
            </w:tcBorders>
            <w:shd w:val="clear" w:color="auto" w:fill="auto"/>
            <w:noWrap/>
            <w:vAlign w:val="center"/>
          </w:tcPr>
          <w:p w14:paraId="3E3AFFD8"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7875D409" w14:textId="77777777" w:rsidR="008E561A" w:rsidRPr="00024743" w:rsidRDefault="008E561A" w:rsidP="0009011B">
            <w:pPr>
              <w:jc w:val="right"/>
              <w:rPr>
                <w:rFonts w:ascii="Arial Narrow" w:hAnsi="Arial Narrow"/>
                <w:sz w:val="24"/>
                <w:szCs w:val="24"/>
                <w:lang w:eastAsia="x-none"/>
              </w:rPr>
            </w:pPr>
          </w:p>
        </w:tc>
      </w:tr>
      <w:tr w:rsidR="008E561A" w:rsidRPr="00024743" w14:paraId="33D95727" w14:textId="77777777" w:rsidTr="0009011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F89F195"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7A05B858" w14:textId="77777777" w:rsidR="008E561A" w:rsidRPr="00024743" w:rsidRDefault="008E561A" w:rsidP="0009011B">
            <w:pPr>
              <w:jc w:val="right"/>
              <w:rPr>
                <w:rFonts w:ascii="Arial Narrow" w:hAnsi="Arial Narrow"/>
                <w:sz w:val="24"/>
                <w:szCs w:val="24"/>
                <w:lang w:eastAsia="x-none"/>
              </w:rPr>
            </w:pPr>
            <w:r w:rsidRPr="00024743">
              <w:rPr>
                <w:rFonts w:ascii="Arial Narrow" w:hAnsi="Arial Narrow"/>
                <w:sz w:val="24"/>
                <w:szCs w:val="24"/>
                <w:lang w:eastAsia="x-none"/>
              </w:rPr>
              <w:t>Sous total II</w:t>
            </w:r>
          </w:p>
        </w:tc>
        <w:tc>
          <w:tcPr>
            <w:tcW w:w="580" w:type="dxa"/>
            <w:tcBorders>
              <w:top w:val="nil"/>
              <w:left w:val="nil"/>
              <w:bottom w:val="single" w:sz="4" w:space="0" w:color="auto"/>
              <w:right w:val="single" w:sz="4" w:space="0" w:color="auto"/>
            </w:tcBorders>
            <w:shd w:val="clear" w:color="auto" w:fill="auto"/>
            <w:noWrap/>
            <w:vAlign w:val="center"/>
            <w:hideMark/>
          </w:tcPr>
          <w:p w14:paraId="487DF24B"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22C4F77F"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79578B37" w14:textId="77777777" w:rsidR="008E561A" w:rsidRPr="00024743" w:rsidRDefault="008E561A" w:rsidP="0009011B">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2E84B325" w14:textId="77777777" w:rsidR="008E561A" w:rsidRPr="00024743" w:rsidRDefault="008E561A" w:rsidP="0009011B">
            <w:pPr>
              <w:jc w:val="right"/>
              <w:rPr>
                <w:rFonts w:ascii="Arial Narrow" w:hAnsi="Arial Narrow"/>
                <w:sz w:val="24"/>
                <w:szCs w:val="24"/>
                <w:lang w:eastAsia="x-none"/>
              </w:rPr>
            </w:pPr>
          </w:p>
        </w:tc>
      </w:tr>
      <w:tr w:rsidR="008E561A" w:rsidRPr="00024743" w14:paraId="2FEBCB00" w14:textId="77777777" w:rsidTr="0009011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3F13C4D"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III</w:t>
            </w:r>
          </w:p>
        </w:tc>
        <w:tc>
          <w:tcPr>
            <w:tcW w:w="5420" w:type="dxa"/>
            <w:tcBorders>
              <w:top w:val="nil"/>
              <w:left w:val="nil"/>
              <w:bottom w:val="single" w:sz="4" w:space="0" w:color="auto"/>
              <w:right w:val="single" w:sz="4" w:space="0" w:color="auto"/>
            </w:tcBorders>
            <w:shd w:val="clear" w:color="auto" w:fill="auto"/>
            <w:vAlign w:val="center"/>
            <w:hideMark/>
          </w:tcPr>
          <w:p w14:paraId="48A3143D"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MENUISERIE METALLIQUE</w:t>
            </w:r>
          </w:p>
        </w:tc>
        <w:tc>
          <w:tcPr>
            <w:tcW w:w="580" w:type="dxa"/>
            <w:tcBorders>
              <w:top w:val="nil"/>
              <w:left w:val="nil"/>
              <w:bottom w:val="single" w:sz="4" w:space="0" w:color="auto"/>
              <w:right w:val="single" w:sz="4" w:space="0" w:color="auto"/>
            </w:tcBorders>
            <w:shd w:val="clear" w:color="auto" w:fill="auto"/>
            <w:noWrap/>
            <w:vAlign w:val="center"/>
            <w:hideMark/>
          </w:tcPr>
          <w:p w14:paraId="334C3FD4"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F396F6D"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2974600C" w14:textId="77777777" w:rsidR="008E561A" w:rsidRPr="00024743" w:rsidRDefault="008E561A" w:rsidP="0009011B">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70956FB8" w14:textId="77777777" w:rsidR="008E561A" w:rsidRPr="00024743" w:rsidRDefault="008E561A" w:rsidP="0009011B">
            <w:pPr>
              <w:rPr>
                <w:rFonts w:ascii="Arial Narrow" w:hAnsi="Arial Narrow"/>
                <w:sz w:val="24"/>
                <w:szCs w:val="24"/>
                <w:lang w:eastAsia="x-none"/>
              </w:rPr>
            </w:pPr>
          </w:p>
        </w:tc>
      </w:tr>
      <w:tr w:rsidR="008E561A" w:rsidRPr="00024743" w14:paraId="14E9218E" w14:textId="77777777" w:rsidTr="0009011B">
        <w:trPr>
          <w:trHeight w:val="207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3D77ADF"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III.1</w:t>
            </w:r>
          </w:p>
        </w:tc>
        <w:tc>
          <w:tcPr>
            <w:tcW w:w="5420" w:type="dxa"/>
            <w:tcBorders>
              <w:top w:val="nil"/>
              <w:left w:val="nil"/>
              <w:bottom w:val="single" w:sz="8" w:space="0" w:color="auto"/>
              <w:right w:val="single" w:sz="8" w:space="0" w:color="auto"/>
            </w:tcBorders>
            <w:shd w:val="clear" w:color="auto" w:fill="auto"/>
            <w:hideMark/>
          </w:tcPr>
          <w:p w14:paraId="7C917581"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Fourniture et pose de porte métallique pleine (PMP) de 70x</w:t>
            </w:r>
            <w:r>
              <w:rPr>
                <w:rFonts w:ascii="Arial Narrow" w:hAnsi="Arial Narrow"/>
                <w:sz w:val="24"/>
                <w:szCs w:val="24"/>
                <w:lang w:eastAsia="x-none"/>
              </w:rPr>
              <w:t>20</w:t>
            </w:r>
            <w:r w:rsidRPr="00024743">
              <w:rPr>
                <w:rFonts w:ascii="Arial Narrow" w:hAnsi="Arial Narrow"/>
                <w:sz w:val="24"/>
                <w:szCs w:val="24"/>
                <w:lang w:eastAsia="x-none"/>
              </w:rPr>
              <w:t>0 (avec deux crochets intérieurs et extérieur) y compris raccordement tout autour de la porte, antirouille, peinture, accroche vêtement en fer de diamètre 8mm fixé à l'intérieur et sur les portes pose de la visibilité définissant clairement le genre (Pictogramme désignant le symbole homme ou femme sur chaque porte+ la mention Homme ou Femme) y compris toutes subjections</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355D46A"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hideMark/>
          </w:tcPr>
          <w:p w14:paraId="3EC2DEC5"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4</w:t>
            </w:r>
          </w:p>
        </w:tc>
        <w:tc>
          <w:tcPr>
            <w:tcW w:w="1080" w:type="dxa"/>
            <w:tcBorders>
              <w:top w:val="nil"/>
              <w:left w:val="nil"/>
              <w:bottom w:val="single" w:sz="4" w:space="0" w:color="auto"/>
              <w:right w:val="single" w:sz="4" w:space="0" w:color="auto"/>
            </w:tcBorders>
            <w:shd w:val="clear" w:color="auto" w:fill="auto"/>
            <w:noWrap/>
            <w:vAlign w:val="center"/>
          </w:tcPr>
          <w:p w14:paraId="54E8F392"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7D5173D" w14:textId="77777777" w:rsidR="008E561A" w:rsidRPr="00024743" w:rsidRDefault="008E561A" w:rsidP="0009011B">
            <w:pPr>
              <w:jc w:val="right"/>
              <w:rPr>
                <w:rFonts w:ascii="Arial Narrow" w:hAnsi="Arial Narrow"/>
                <w:sz w:val="24"/>
                <w:szCs w:val="24"/>
                <w:lang w:eastAsia="x-none"/>
              </w:rPr>
            </w:pPr>
          </w:p>
        </w:tc>
      </w:tr>
      <w:tr w:rsidR="008E561A" w:rsidRPr="00024743" w14:paraId="1A3B9F50" w14:textId="77777777" w:rsidTr="0009011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EB9065F"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5420" w:type="dxa"/>
            <w:tcBorders>
              <w:top w:val="single" w:sz="4" w:space="0" w:color="auto"/>
              <w:left w:val="nil"/>
              <w:bottom w:val="single" w:sz="4" w:space="0" w:color="auto"/>
              <w:right w:val="single" w:sz="4" w:space="0" w:color="auto"/>
            </w:tcBorders>
            <w:shd w:val="clear" w:color="auto" w:fill="auto"/>
            <w:vAlign w:val="bottom"/>
            <w:hideMark/>
          </w:tcPr>
          <w:p w14:paraId="2B3656C9" w14:textId="77777777" w:rsidR="008E561A" w:rsidRPr="00024743" w:rsidRDefault="008E561A" w:rsidP="0009011B">
            <w:pPr>
              <w:jc w:val="right"/>
              <w:rPr>
                <w:rFonts w:ascii="Arial Narrow" w:hAnsi="Arial Narrow"/>
                <w:sz w:val="24"/>
                <w:szCs w:val="24"/>
                <w:lang w:eastAsia="x-none"/>
              </w:rPr>
            </w:pPr>
            <w:r w:rsidRPr="00024743">
              <w:rPr>
                <w:rFonts w:ascii="Arial Narrow" w:hAnsi="Arial Narrow"/>
                <w:sz w:val="24"/>
                <w:szCs w:val="24"/>
                <w:lang w:eastAsia="x-none"/>
              </w:rPr>
              <w:t>Sous total III</w:t>
            </w:r>
          </w:p>
        </w:tc>
        <w:tc>
          <w:tcPr>
            <w:tcW w:w="580" w:type="dxa"/>
            <w:tcBorders>
              <w:top w:val="nil"/>
              <w:left w:val="nil"/>
              <w:bottom w:val="single" w:sz="4" w:space="0" w:color="auto"/>
              <w:right w:val="single" w:sz="4" w:space="0" w:color="auto"/>
            </w:tcBorders>
            <w:shd w:val="clear" w:color="auto" w:fill="auto"/>
            <w:noWrap/>
            <w:vAlign w:val="center"/>
            <w:hideMark/>
          </w:tcPr>
          <w:p w14:paraId="5EAC228D"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0CB66AA5"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4D25F33D" w14:textId="77777777" w:rsidR="008E561A" w:rsidRPr="00024743" w:rsidRDefault="008E561A" w:rsidP="0009011B">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43F146F3" w14:textId="77777777" w:rsidR="008E561A" w:rsidRPr="00024743" w:rsidRDefault="008E561A" w:rsidP="0009011B">
            <w:pPr>
              <w:jc w:val="right"/>
              <w:rPr>
                <w:rFonts w:ascii="Arial Narrow" w:hAnsi="Arial Narrow"/>
                <w:sz w:val="24"/>
                <w:szCs w:val="24"/>
                <w:lang w:eastAsia="x-none"/>
              </w:rPr>
            </w:pPr>
          </w:p>
        </w:tc>
      </w:tr>
      <w:tr w:rsidR="008E561A" w:rsidRPr="00024743" w14:paraId="1B3D02B1" w14:textId="77777777" w:rsidTr="0009011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C5B7B07"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IV</w:t>
            </w:r>
          </w:p>
        </w:tc>
        <w:tc>
          <w:tcPr>
            <w:tcW w:w="5420" w:type="dxa"/>
            <w:tcBorders>
              <w:top w:val="nil"/>
              <w:left w:val="nil"/>
              <w:bottom w:val="single" w:sz="4" w:space="0" w:color="auto"/>
              <w:right w:val="single" w:sz="4" w:space="0" w:color="auto"/>
            </w:tcBorders>
            <w:shd w:val="clear" w:color="auto" w:fill="auto"/>
            <w:vAlign w:val="center"/>
            <w:hideMark/>
          </w:tcPr>
          <w:p w14:paraId="5C8BB9DF"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TRAVAUX DIVERS</w:t>
            </w:r>
          </w:p>
        </w:tc>
        <w:tc>
          <w:tcPr>
            <w:tcW w:w="580" w:type="dxa"/>
            <w:tcBorders>
              <w:top w:val="nil"/>
              <w:left w:val="nil"/>
              <w:bottom w:val="single" w:sz="4" w:space="0" w:color="auto"/>
              <w:right w:val="single" w:sz="4" w:space="0" w:color="auto"/>
            </w:tcBorders>
            <w:shd w:val="clear" w:color="auto" w:fill="auto"/>
            <w:noWrap/>
            <w:vAlign w:val="center"/>
            <w:hideMark/>
          </w:tcPr>
          <w:p w14:paraId="77668370"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32CD6151"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0C1B1D32" w14:textId="77777777" w:rsidR="008E561A" w:rsidRPr="00024743" w:rsidRDefault="008E561A" w:rsidP="0009011B">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73BC68F" w14:textId="77777777" w:rsidR="008E561A" w:rsidRPr="00024743" w:rsidRDefault="008E561A" w:rsidP="0009011B">
            <w:pPr>
              <w:rPr>
                <w:rFonts w:ascii="Arial Narrow" w:hAnsi="Arial Narrow"/>
                <w:sz w:val="24"/>
                <w:szCs w:val="24"/>
                <w:lang w:eastAsia="x-none"/>
              </w:rPr>
            </w:pPr>
          </w:p>
        </w:tc>
      </w:tr>
      <w:tr w:rsidR="008E561A" w:rsidRPr="00024743" w14:paraId="40CC3F6C" w14:textId="77777777" w:rsidTr="0009011B">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E9CF042"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IV.1</w:t>
            </w:r>
          </w:p>
        </w:tc>
        <w:tc>
          <w:tcPr>
            <w:tcW w:w="5420" w:type="dxa"/>
            <w:tcBorders>
              <w:top w:val="nil"/>
              <w:left w:val="nil"/>
              <w:bottom w:val="single" w:sz="8" w:space="0" w:color="auto"/>
              <w:right w:val="single" w:sz="8" w:space="0" w:color="auto"/>
            </w:tcBorders>
            <w:shd w:val="clear" w:color="auto" w:fill="auto"/>
            <w:hideMark/>
          </w:tcPr>
          <w:p w14:paraId="35B9D10B" w14:textId="77777777" w:rsidR="008E561A" w:rsidRPr="00024743" w:rsidRDefault="008E561A" w:rsidP="0009011B">
            <w:pPr>
              <w:rPr>
                <w:rFonts w:ascii="Arial Narrow" w:hAnsi="Arial Narrow"/>
                <w:sz w:val="24"/>
                <w:szCs w:val="24"/>
                <w:lang w:eastAsia="x-none"/>
              </w:rPr>
            </w:pPr>
            <w:r w:rsidRPr="009D6644">
              <w:rPr>
                <w:rFonts w:ascii="Arial Narrow" w:hAnsi="Arial Narrow"/>
                <w:sz w:val="24"/>
                <w:szCs w:val="24"/>
                <w:lang w:eastAsia="x-none"/>
              </w:rPr>
              <w:t>Fourniture et pose d'un tuyau d'</w:t>
            </w:r>
            <w:r>
              <w:rPr>
                <w:rFonts w:ascii="Arial Narrow" w:hAnsi="Arial Narrow"/>
                <w:sz w:val="24"/>
                <w:szCs w:val="24"/>
                <w:lang w:eastAsia="x-none"/>
              </w:rPr>
              <w:t xml:space="preserve">aération </w:t>
            </w:r>
            <w:r w:rsidRPr="009D6644">
              <w:rPr>
                <w:rFonts w:ascii="Arial Narrow" w:hAnsi="Arial Narrow"/>
                <w:sz w:val="24"/>
                <w:szCs w:val="24"/>
                <w:lang w:eastAsia="x-none"/>
              </w:rPr>
              <w:t xml:space="preserve">en PVC de 63 mm de diamètre et de 2,5 m de </w:t>
            </w:r>
            <w:proofErr w:type="gramStart"/>
            <w:r w:rsidRPr="009D6644">
              <w:rPr>
                <w:rFonts w:ascii="Arial Narrow" w:hAnsi="Arial Narrow"/>
                <w:sz w:val="24"/>
                <w:szCs w:val="24"/>
                <w:lang w:eastAsia="x-none"/>
              </w:rPr>
              <w:t>long</w:t>
            </w:r>
            <w:r>
              <w:rPr>
                <w:rFonts w:ascii="Arial Narrow" w:hAnsi="Arial Narrow"/>
                <w:sz w:val="24"/>
                <w:szCs w:val="24"/>
                <w:lang w:eastAsia="x-none"/>
              </w:rPr>
              <w:t xml:space="preserve"> fixation</w:t>
            </w:r>
            <w:proofErr w:type="gramEnd"/>
            <w:r>
              <w:rPr>
                <w:rFonts w:ascii="Arial Narrow" w:hAnsi="Arial Narrow"/>
                <w:sz w:val="24"/>
                <w:szCs w:val="24"/>
                <w:lang w:eastAsia="x-none"/>
              </w:rPr>
              <w:t xml:space="preserve"> au mur avec collier à l’extérieur de la cabine</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4956E43"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ml</w:t>
            </w:r>
            <w:proofErr w:type="gramEnd"/>
          </w:p>
        </w:tc>
        <w:tc>
          <w:tcPr>
            <w:tcW w:w="1160" w:type="dxa"/>
            <w:tcBorders>
              <w:top w:val="nil"/>
              <w:left w:val="nil"/>
              <w:bottom w:val="single" w:sz="4" w:space="0" w:color="auto"/>
              <w:right w:val="single" w:sz="4" w:space="0" w:color="auto"/>
            </w:tcBorders>
            <w:shd w:val="clear" w:color="auto" w:fill="auto"/>
            <w:noWrap/>
            <w:vAlign w:val="center"/>
            <w:hideMark/>
          </w:tcPr>
          <w:p w14:paraId="63B3BCF4"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5</w:t>
            </w:r>
          </w:p>
        </w:tc>
        <w:tc>
          <w:tcPr>
            <w:tcW w:w="1080" w:type="dxa"/>
            <w:tcBorders>
              <w:top w:val="nil"/>
              <w:left w:val="nil"/>
              <w:bottom w:val="single" w:sz="4" w:space="0" w:color="auto"/>
              <w:right w:val="single" w:sz="4" w:space="0" w:color="auto"/>
            </w:tcBorders>
            <w:shd w:val="clear" w:color="auto" w:fill="auto"/>
            <w:noWrap/>
            <w:vAlign w:val="center"/>
          </w:tcPr>
          <w:p w14:paraId="0164DAD3"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152B7FA3" w14:textId="77777777" w:rsidR="008E561A" w:rsidRPr="00024743" w:rsidRDefault="008E561A" w:rsidP="0009011B">
            <w:pPr>
              <w:jc w:val="right"/>
              <w:rPr>
                <w:rFonts w:ascii="Arial Narrow" w:hAnsi="Arial Narrow"/>
                <w:sz w:val="24"/>
                <w:szCs w:val="24"/>
                <w:lang w:eastAsia="x-none"/>
              </w:rPr>
            </w:pPr>
          </w:p>
        </w:tc>
      </w:tr>
      <w:tr w:rsidR="008E561A" w:rsidRPr="00024743" w14:paraId="230882C0" w14:textId="77777777" w:rsidTr="0009011B">
        <w:trPr>
          <w:trHeight w:val="80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6A9E1D8"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IV.2</w:t>
            </w:r>
          </w:p>
        </w:tc>
        <w:tc>
          <w:tcPr>
            <w:tcW w:w="5420" w:type="dxa"/>
            <w:tcBorders>
              <w:top w:val="nil"/>
              <w:left w:val="nil"/>
              <w:bottom w:val="single" w:sz="8" w:space="0" w:color="auto"/>
              <w:right w:val="single" w:sz="8" w:space="0" w:color="auto"/>
            </w:tcBorders>
            <w:shd w:val="clear" w:color="auto" w:fill="auto"/>
            <w:hideMark/>
          </w:tcPr>
          <w:p w14:paraId="6E4A0843"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Fourniture et pose de PVC de 63 mm de 2,5m de longueur pour l'évacuation des eaux des douches vers le puisard</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92BE8A7" w14:textId="77777777" w:rsidR="008E561A" w:rsidRPr="00024743" w:rsidRDefault="008E561A" w:rsidP="0009011B">
            <w:pPr>
              <w:jc w:val="center"/>
              <w:rPr>
                <w:rFonts w:ascii="Arial Narrow" w:hAnsi="Arial Narrow"/>
                <w:sz w:val="24"/>
                <w:szCs w:val="24"/>
                <w:lang w:eastAsia="x-none"/>
              </w:rPr>
            </w:pPr>
            <w:proofErr w:type="gramStart"/>
            <w:r w:rsidRPr="00024743">
              <w:rPr>
                <w:rFonts w:ascii="Arial Narrow" w:hAnsi="Arial Narrow"/>
                <w:sz w:val="24"/>
                <w:szCs w:val="24"/>
                <w:lang w:eastAsia="x-none"/>
              </w:rPr>
              <w:t>ml</w:t>
            </w:r>
            <w:proofErr w:type="gramEnd"/>
          </w:p>
        </w:tc>
        <w:tc>
          <w:tcPr>
            <w:tcW w:w="1160" w:type="dxa"/>
            <w:tcBorders>
              <w:top w:val="nil"/>
              <w:left w:val="nil"/>
              <w:bottom w:val="single" w:sz="4" w:space="0" w:color="auto"/>
              <w:right w:val="single" w:sz="4" w:space="0" w:color="auto"/>
            </w:tcBorders>
            <w:shd w:val="clear" w:color="auto" w:fill="auto"/>
            <w:noWrap/>
            <w:vAlign w:val="center"/>
            <w:hideMark/>
          </w:tcPr>
          <w:p w14:paraId="14892151"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5</w:t>
            </w:r>
          </w:p>
        </w:tc>
        <w:tc>
          <w:tcPr>
            <w:tcW w:w="1080" w:type="dxa"/>
            <w:tcBorders>
              <w:top w:val="nil"/>
              <w:left w:val="nil"/>
              <w:bottom w:val="single" w:sz="4" w:space="0" w:color="auto"/>
              <w:right w:val="single" w:sz="4" w:space="0" w:color="auto"/>
            </w:tcBorders>
            <w:shd w:val="clear" w:color="auto" w:fill="auto"/>
            <w:noWrap/>
            <w:vAlign w:val="center"/>
          </w:tcPr>
          <w:p w14:paraId="6BCFE150"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21039F71" w14:textId="77777777" w:rsidR="008E561A" w:rsidRPr="00024743" w:rsidRDefault="008E561A" w:rsidP="0009011B">
            <w:pPr>
              <w:jc w:val="right"/>
              <w:rPr>
                <w:rFonts w:ascii="Arial Narrow" w:hAnsi="Arial Narrow"/>
                <w:sz w:val="24"/>
                <w:szCs w:val="24"/>
                <w:lang w:eastAsia="x-none"/>
              </w:rPr>
            </w:pPr>
          </w:p>
        </w:tc>
      </w:tr>
      <w:tr w:rsidR="008E561A" w:rsidRPr="00024743" w14:paraId="13EF3AE6" w14:textId="77777777" w:rsidTr="0009011B">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88CCB48"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IV.3</w:t>
            </w:r>
          </w:p>
        </w:tc>
        <w:tc>
          <w:tcPr>
            <w:tcW w:w="5420" w:type="dxa"/>
            <w:tcBorders>
              <w:top w:val="nil"/>
              <w:left w:val="nil"/>
              <w:bottom w:val="single" w:sz="8" w:space="0" w:color="auto"/>
              <w:right w:val="single" w:sz="8" w:space="0" w:color="auto"/>
            </w:tcBorders>
            <w:shd w:val="clear" w:color="auto" w:fill="auto"/>
            <w:vAlign w:val="center"/>
            <w:hideMark/>
          </w:tcPr>
          <w:p w14:paraId="6C5F403A" w14:textId="77777777" w:rsidR="008E561A" w:rsidRPr="00024743" w:rsidRDefault="008E561A" w:rsidP="0009011B">
            <w:pPr>
              <w:rPr>
                <w:rFonts w:ascii="Arial Narrow" w:hAnsi="Arial Narrow"/>
                <w:sz w:val="24"/>
                <w:szCs w:val="24"/>
                <w:lang w:eastAsia="x-none"/>
              </w:rPr>
            </w:pPr>
            <w:r w:rsidRPr="009D6644">
              <w:rPr>
                <w:rFonts w:ascii="Arial Narrow" w:hAnsi="Arial Narrow"/>
                <w:sz w:val="24"/>
                <w:szCs w:val="24"/>
                <w:lang w:eastAsia="x-none"/>
              </w:rPr>
              <w:t xml:space="preserve">Fourniture et pose de siphons de sol de </w:t>
            </w:r>
            <w:r>
              <w:rPr>
                <w:rFonts w:ascii="Arial Narrow" w:hAnsi="Arial Narrow"/>
                <w:sz w:val="24"/>
                <w:szCs w:val="24"/>
                <w:lang w:eastAsia="x-none"/>
              </w:rPr>
              <w:t>63</w:t>
            </w:r>
            <w:r w:rsidRPr="009D6644">
              <w:rPr>
                <w:rFonts w:ascii="Arial Narrow" w:hAnsi="Arial Narrow"/>
                <w:sz w:val="24"/>
                <w:szCs w:val="24"/>
                <w:lang w:eastAsia="x-none"/>
              </w:rPr>
              <w:t xml:space="preserve"> mm, y compris des coudes en PVC de </w:t>
            </w:r>
            <w:r>
              <w:rPr>
                <w:rFonts w:ascii="Arial Narrow" w:hAnsi="Arial Narrow"/>
                <w:sz w:val="24"/>
                <w:szCs w:val="24"/>
                <w:lang w:eastAsia="x-none"/>
              </w:rPr>
              <w:t>63</w:t>
            </w:r>
            <w:r w:rsidRPr="009D6644">
              <w:rPr>
                <w:rFonts w:ascii="Arial Narrow" w:hAnsi="Arial Narrow"/>
                <w:sz w:val="24"/>
                <w:szCs w:val="24"/>
                <w:lang w:eastAsia="x-none"/>
              </w:rPr>
              <w:t xml:space="preserve"> mm pour évacuer l'eau des douches vers le puisard.</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D2FDE51"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hideMark/>
          </w:tcPr>
          <w:p w14:paraId="50709CF8"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2</w:t>
            </w:r>
          </w:p>
        </w:tc>
        <w:tc>
          <w:tcPr>
            <w:tcW w:w="1080" w:type="dxa"/>
            <w:tcBorders>
              <w:top w:val="nil"/>
              <w:left w:val="nil"/>
              <w:bottom w:val="single" w:sz="4" w:space="0" w:color="auto"/>
              <w:right w:val="single" w:sz="4" w:space="0" w:color="auto"/>
            </w:tcBorders>
            <w:shd w:val="clear" w:color="auto" w:fill="auto"/>
            <w:noWrap/>
            <w:vAlign w:val="center"/>
          </w:tcPr>
          <w:p w14:paraId="0B42C43E"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1B6F3274" w14:textId="77777777" w:rsidR="008E561A" w:rsidRPr="00024743" w:rsidRDefault="008E561A" w:rsidP="0009011B">
            <w:pPr>
              <w:jc w:val="right"/>
              <w:rPr>
                <w:rFonts w:ascii="Arial Narrow" w:hAnsi="Arial Narrow"/>
                <w:sz w:val="24"/>
                <w:szCs w:val="24"/>
                <w:lang w:eastAsia="x-none"/>
              </w:rPr>
            </w:pPr>
          </w:p>
        </w:tc>
      </w:tr>
      <w:tr w:rsidR="008E561A" w:rsidRPr="00024743" w14:paraId="75569935" w14:textId="77777777" w:rsidTr="0009011B">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tcPr>
          <w:p w14:paraId="5BB34A37"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IV.4</w:t>
            </w:r>
          </w:p>
        </w:tc>
        <w:tc>
          <w:tcPr>
            <w:tcW w:w="5420" w:type="dxa"/>
            <w:tcBorders>
              <w:top w:val="nil"/>
              <w:left w:val="nil"/>
              <w:bottom w:val="single" w:sz="8" w:space="0" w:color="auto"/>
              <w:right w:val="single" w:sz="8" w:space="0" w:color="auto"/>
            </w:tcBorders>
            <w:shd w:val="clear" w:color="auto" w:fill="auto"/>
            <w:vAlign w:val="center"/>
          </w:tcPr>
          <w:p w14:paraId="083316D2"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 xml:space="preserve">Fourniture et pose de deux (02) mains courantes à l’intérieur de la cabine (latrine) pour personnes à besoins spécifiques y compris toutes subjections de pose d’antirouille et peinture </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2AFF2CEA"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tcPr>
          <w:p w14:paraId="1A6AD072" w14:textId="77777777"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2</w:t>
            </w:r>
          </w:p>
        </w:tc>
        <w:tc>
          <w:tcPr>
            <w:tcW w:w="1080" w:type="dxa"/>
            <w:tcBorders>
              <w:top w:val="nil"/>
              <w:left w:val="nil"/>
              <w:bottom w:val="single" w:sz="4" w:space="0" w:color="auto"/>
              <w:right w:val="single" w:sz="4" w:space="0" w:color="auto"/>
            </w:tcBorders>
            <w:shd w:val="clear" w:color="auto" w:fill="auto"/>
            <w:noWrap/>
            <w:vAlign w:val="center"/>
          </w:tcPr>
          <w:p w14:paraId="0ECB6B2D"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2CDB54F2" w14:textId="77777777" w:rsidR="008E561A" w:rsidRPr="00024743" w:rsidRDefault="008E561A" w:rsidP="0009011B">
            <w:pPr>
              <w:jc w:val="right"/>
              <w:rPr>
                <w:rFonts w:ascii="Arial Narrow" w:hAnsi="Arial Narrow"/>
                <w:sz w:val="24"/>
                <w:szCs w:val="24"/>
                <w:lang w:eastAsia="x-none"/>
              </w:rPr>
            </w:pPr>
          </w:p>
        </w:tc>
      </w:tr>
      <w:tr w:rsidR="008E561A" w:rsidRPr="00024743" w14:paraId="127B0002" w14:textId="77777777" w:rsidTr="0009011B">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tcPr>
          <w:p w14:paraId="16408988"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IV.</w:t>
            </w:r>
            <w:r>
              <w:rPr>
                <w:rFonts w:ascii="Arial Narrow" w:hAnsi="Arial Narrow"/>
                <w:sz w:val="24"/>
                <w:szCs w:val="24"/>
                <w:lang w:eastAsia="x-none"/>
              </w:rPr>
              <w:t>5</w:t>
            </w:r>
          </w:p>
        </w:tc>
        <w:tc>
          <w:tcPr>
            <w:tcW w:w="5420" w:type="dxa"/>
            <w:tcBorders>
              <w:top w:val="nil"/>
              <w:left w:val="nil"/>
              <w:bottom w:val="single" w:sz="8" w:space="0" w:color="auto"/>
              <w:right w:val="single" w:sz="8" w:space="0" w:color="auto"/>
            </w:tcBorders>
            <w:shd w:val="clear" w:color="auto" w:fill="auto"/>
            <w:vAlign w:val="center"/>
          </w:tcPr>
          <w:p w14:paraId="44E8E2E0" w14:textId="77777777" w:rsidR="008E561A" w:rsidRPr="00024743" w:rsidRDefault="008E561A" w:rsidP="0009011B">
            <w:pPr>
              <w:rPr>
                <w:rFonts w:ascii="Arial Narrow" w:hAnsi="Arial Narrow"/>
                <w:sz w:val="24"/>
                <w:szCs w:val="24"/>
                <w:lang w:eastAsia="x-none"/>
              </w:rPr>
            </w:pPr>
            <w:r w:rsidRPr="009D6644">
              <w:rPr>
                <w:rFonts w:ascii="Arial Narrow" w:hAnsi="Arial Narrow"/>
                <w:sz w:val="24"/>
                <w:szCs w:val="24"/>
                <w:lang w:eastAsia="x-none"/>
              </w:rPr>
              <w:t xml:space="preserve">Fourniture et </w:t>
            </w:r>
            <w:r>
              <w:rPr>
                <w:rFonts w:ascii="Arial Narrow" w:hAnsi="Arial Narrow"/>
                <w:sz w:val="24"/>
                <w:szCs w:val="24"/>
                <w:lang w:eastAsia="x-none"/>
              </w:rPr>
              <w:t xml:space="preserve">pose de tabouret de défécation pour personnes à mobilité réduite </w:t>
            </w:r>
            <w:r w:rsidRPr="009D6644">
              <w:rPr>
                <w:rFonts w:ascii="Arial Narrow" w:hAnsi="Arial Narrow"/>
                <w:sz w:val="24"/>
                <w:szCs w:val="24"/>
                <w:lang w:eastAsia="x-none"/>
              </w:rPr>
              <w:t>installation d'un couvercle pour la dalle de chaque latrine.</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35547541" w14:textId="77777777"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tcPr>
          <w:p w14:paraId="04231C34" w14:textId="77777777" w:rsidR="008E561A" w:rsidRDefault="008E561A" w:rsidP="0009011B">
            <w:pPr>
              <w:jc w:val="center"/>
              <w:rPr>
                <w:rFonts w:ascii="Arial Narrow" w:hAnsi="Arial Narrow"/>
                <w:sz w:val="24"/>
                <w:szCs w:val="24"/>
                <w:lang w:eastAsia="x-none"/>
              </w:rPr>
            </w:pPr>
            <w:r>
              <w:rPr>
                <w:rFonts w:ascii="Arial Narrow" w:hAnsi="Arial Narrow"/>
                <w:sz w:val="24"/>
                <w:szCs w:val="24"/>
                <w:lang w:eastAsia="x-none"/>
              </w:rPr>
              <w:t>2</w:t>
            </w:r>
          </w:p>
        </w:tc>
        <w:tc>
          <w:tcPr>
            <w:tcW w:w="1080" w:type="dxa"/>
            <w:tcBorders>
              <w:top w:val="nil"/>
              <w:left w:val="nil"/>
              <w:bottom w:val="single" w:sz="4" w:space="0" w:color="auto"/>
              <w:right w:val="single" w:sz="4" w:space="0" w:color="auto"/>
            </w:tcBorders>
            <w:shd w:val="clear" w:color="auto" w:fill="auto"/>
            <w:noWrap/>
            <w:vAlign w:val="center"/>
          </w:tcPr>
          <w:p w14:paraId="51FDA558"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ABD127D" w14:textId="77777777" w:rsidR="008E561A" w:rsidRPr="00024743" w:rsidRDefault="008E561A" w:rsidP="0009011B">
            <w:pPr>
              <w:jc w:val="right"/>
              <w:rPr>
                <w:rFonts w:ascii="Arial Narrow" w:hAnsi="Arial Narrow"/>
                <w:sz w:val="24"/>
                <w:szCs w:val="24"/>
                <w:lang w:eastAsia="x-none"/>
              </w:rPr>
            </w:pPr>
          </w:p>
        </w:tc>
      </w:tr>
      <w:tr w:rsidR="008E561A" w:rsidRPr="00024743" w14:paraId="4B725587" w14:textId="77777777" w:rsidTr="0009011B">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tcPr>
          <w:p w14:paraId="0426918D" w14:textId="336FF724" w:rsidR="008E561A" w:rsidRPr="00024743" w:rsidRDefault="008E561A" w:rsidP="0009011B">
            <w:pPr>
              <w:jc w:val="center"/>
              <w:rPr>
                <w:rFonts w:ascii="Arial Narrow" w:hAnsi="Arial Narrow"/>
                <w:sz w:val="24"/>
                <w:szCs w:val="24"/>
                <w:lang w:eastAsia="x-none"/>
              </w:rPr>
            </w:pPr>
            <w:r>
              <w:rPr>
                <w:rFonts w:ascii="Arial Narrow" w:hAnsi="Arial Narrow"/>
                <w:sz w:val="24"/>
                <w:szCs w:val="24"/>
                <w:lang w:eastAsia="x-none"/>
              </w:rPr>
              <w:t>IV.6</w:t>
            </w:r>
          </w:p>
        </w:tc>
        <w:tc>
          <w:tcPr>
            <w:tcW w:w="5420" w:type="dxa"/>
            <w:tcBorders>
              <w:top w:val="nil"/>
              <w:left w:val="nil"/>
              <w:bottom w:val="single" w:sz="8" w:space="0" w:color="auto"/>
              <w:right w:val="single" w:sz="8" w:space="0" w:color="auto"/>
            </w:tcBorders>
            <w:shd w:val="clear" w:color="auto" w:fill="auto"/>
            <w:vAlign w:val="center"/>
          </w:tcPr>
          <w:p w14:paraId="56AA8C43" w14:textId="25964CC9" w:rsidR="008E561A" w:rsidRPr="009D6644" w:rsidRDefault="008E561A" w:rsidP="0009011B">
            <w:pPr>
              <w:rPr>
                <w:rFonts w:ascii="Arial Narrow" w:hAnsi="Arial Narrow"/>
                <w:sz w:val="24"/>
                <w:szCs w:val="24"/>
                <w:lang w:eastAsia="x-none"/>
              </w:rPr>
            </w:pPr>
            <w:r w:rsidRPr="00024743">
              <w:rPr>
                <w:rFonts w:ascii="Arial Narrow" w:hAnsi="Arial Narrow"/>
                <w:sz w:val="24"/>
                <w:szCs w:val="24"/>
                <w:lang w:eastAsia="x-none"/>
              </w:rPr>
              <w:t>Fourniture et pose de cloison d’intimité en bâche lourd maintenu</w:t>
            </w:r>
            <w:r>
              <w:rPr>
                <w:rFonts w:ascii="Arial Narrow" w:hAnsi="Arial Narrow"/>
                <w:sz w:val="24"/>
                <w:szCs w:val="24"/>
                <w:lang w:eastAsia="x-none"/>
              </w:rPr>
              <w:t>e</w:t>
            </w:r>
            <w:r w:rsidRPr="00024743">
              <w:rPr>
                <w:rFonts w:ascii="Arial Narrow" w:hAnsi="Arial Narrow"/>
                <w:sz w:val="24"/>
                <w:szCs w:val="24"/>
                <w:lang w:eastAsia="x-none"/>
              </w:rPr>
              <w:t xml:space="preserve"> par des chevrons de section 8x8 de longueur 2,5m traité avec produit anti-termite, bord supérieur de la bâche est stabilisé par des lattes en bois de 4 cm</w:t>
            </w:r>
            <w:r>
              <w:rPr>
                <w:rFonts w:ascii="Arial Narrow" w:hAnsi="Arial Narrow"/>
                <w:sz w:val="24"/>
                <w:szCs w:val="24"/>
                <w:lang w:eastAsia="x-none"/>
              </w:rPr>
              <w:t xml:space="preserve"> couvrant la longueur du bloc</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67D3CF76" w14:textId="407002B3" w:rsidR="008E561A" w:rsidRDefault="008E561A" w:rsidP="0009011B">
            <w:pPr>
              <w:jc w:val="center"/>
              <w:rPr>
                <w:rFonts w:ascii="Arial Narrow" w:hAnsi="Arial Narrow"/>
                <w:sz w:val="24"/>
                <w:szCs w:val="24"/>
                <w:lang w:eastAsia="x-none"/>
              </w:rPr>
            </w:pPr>
            <w:r>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tcPr>
          <w:p w14:paraId="43CADC00" w14:textId="24247481" w:rsidR="008E561A" w:rsidRDefault="008E561A" w:rsidP="0009011B">
            <w:pPr>
              <w:jc w:val="center"/>
              <w:rPr>
                <w:rFonts w:ascii="Arial Narrow" w:hAnsi="Arial Narrow"/>
                <w:sz w:val="24"/>
                <w:szCs w:val="24"/>
                <w:lang w:eastAsia="x-none"/>
              </w:rPr>
            </w:pPr>
            <w:r>
              <w:rPr>
                <w:rFonts w:ascii="Arial Narrow" w:hAnsi="Arial Narrow"/>
                <w:sz w:val="24"/>
                <w:szCs w:val="24"/>
                <w:lang w:eastAsia="x-none"/>
              </w:rPr>
              <w:t>1</w:t>
            </w:r>
          </w:p>
        </w:tc>
        <w:tc>
          <w:tcPr>
            <w:tcW w:w="1080" w:type="dxa"/>
            <w:tcBorders>
              <w:top w:val="nil"/>
              <w:left w:val="nil"/>
              <w:bottom w:val="single" w:sz="4" w:space="0" w:color="auto"/>
              <w:right w:val="single" w:sz="4" w:space="0" w:color="auto"/>
            </w:tcBorders>
            <w:shd w:val="clear" w:color="auto" w:fill="auto"/>
            <w:noWrap/>
            <w:vAlign w:val="center"/>
          </w:tcPr>
          <w:p w14:paraId="5866C8AF" w14:textId="77777777" w:rsidR="008E561A" w:rsidRPr="00024743" w:rsidRDefault="008E561A" w:rsidP="0009011B">
            <w:pPr>
              <w:jc w:val="right"/>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7A2DD5DC" w14:textId="77777777" w:rsidR="008E561A" w:rsidRPr="00024743" w:rsidRDefault="008E561A" w:rsidP="0009011B">
            <w:pPr>
              <w:jc w:val="right"/>
              <w:rPr>
                <w:rFonts w:ascii="Arial Narrow" w:hAnsi="Arial Narrow"/>
                <w:sz w:val="24"/>
                <w:szCs w:val="24"/>
                <w:lang w:eastAsia="x-none"/>
              </w:rPr>
            </w:pPr>
          </w:p>
        </w:tc>
      </w:tr>
      <w:tr w:rsidR="008E561A" w:rsidRPr="00024743" w14:paraId="7828B0AA" w14:textId="77777777" w:rsidTr="0009011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3BC01DB"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2E9FD9B8"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Sous total IV</w:t>
            </w:r>
          </w:p>
        </w:tc>
        <w:tc>
          <w:tcPr>
            <w:tcW w:w="580" w:type="dxa"/>
            <w:tcBorders>
              <w:top w:val="nil"/>
              <w:left w:val="nil"/>
              <w:bottom w:val="single" w:sz="4" w:space="0" w:color="auto"/>
              <w:right w:val="single" w:sz="4" w:space="0" w:color="auto"/>
            </w:tcBorders>
            <w:shd w:val="clear" w:color="auto" w:fill="auto"/>
            <w:noWrap/>
            <w:vAlign w:val="center"/>
            <w:hideMark/>
          </w:tcPr>
          <w:p w14:paraId="4570334C"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7C6CC113"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7337E744" w14:textId="77777777" w:rsidR="008E561A" w:rsidRPr="00024743" w:rsidRDefault="008E561A" w:rsidP="0009011B">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42B01529" w14:textId="77777777" w:rsidR="008E561A" w:rsidRPr="00024743" w:rsidRDefault="008E561A" w:rsidP="0009011B">
            <w:pPr>
              <w:jc w:val="right"/>
              <w:rPr>
                <w:rFonts w:ascii="Arial Narrow" w:hAnsi="Arial Narrow"/>
                <w:sz w:val="24"/>
                <w:szCs w:val="24"/>
                <w:lang w:eastAsia="x-none"/>
              </w:rPr>
            </w:pPr>
          </w:p>
        </w:tc>
      </w:tr>
      <w:tr w:rsidR="008E561A" w:rsidRPr="00024743" w14:paraId="5F153EC6" w14:textId="77777777" w:rsidTr="0009011B">
        <w:trPr>
          <w:trHeight w:val="330"/>
        </w:trPr>
        <w:tc>
          <w:tcPr>
            <w:tcW w:w="1008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C0E63BE"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w:t>
            </w:r>
          </w:p>
        </w:tc>
      </w:tr>
      <w:tr w:rsidR="008E561A" w:rsidRPr="00024743" w14:paraId="5E910483" w14:textId="77777777" w:rsidTr="0009011B">
        <w:trPr>
          <w:trHeight w:val="276"/>
        </w:trPr>
        <w:tc>
          <w:tcPr>
            <w:tcW w:w="770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D160819"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 xml:space="preserve">TOTAL GENERAL </w:t>
            </w:r>
          </w:p>
        </w:tc>
        <w:tc>
          <w:tcPr>
            <w:tcW w:w="1080" w:type="dxa"/>
            <w:tcBorders>
              <w:top w:val="nil"/>
              <w:left w:val="nil"/>
              <w:bottom w:val="single" w:sz="4" w:space="0" w:color="auto"/>
              <w:right w:val="single" w:sz="4" w:space="0" w:color="auto"/>
            </w:tcBorders>
            <w:shd w:val="clear" w:color="auto" w:fill="auto"/>
            <w:noWrap/>
            <w:vAlign w:val="center"/>
            <w:hideMark/>
          </w:tcPr>
          <w:p w14:paraId="61417C93" w14:textId="77777777" w:rsidR="008E561A" w:rsidRPr="00024743" w:rsidRDefault="008E561A" w:rsidP="0009011B">
            <w:pPr>
              <w:rPr>
                <w:rFonts w:ascii="Arial Narrow" w:hAnsi="Arial Narrow"/>
                <w:sz w:val="24"/>
                <w:szCs w:val="24"/>
                <w:lang w:eastAsia="x-none"/>
              </w:rPr>
            </w:pPr>
            <w:r w:rsidRPr="00024743">
              <w:rPr>
                <w:rFonts w:ascii="Arial Narrow" w:hAnsi="Arial Narrow"/>
                <w:sz w:val="24"/>
                <w:szCs w:val="24"/>
                <w:lang w:eastAsia="x-none"/>
              </w:rPr>
              <w:t> </w:t>
            </w:r>
          </w:p>
        </w:tc>
        <w:tc>
          <w:tcPr>
            <w:tcW w:w="1300" w:type="dxa"/>
            <w:tcBorders>
              <w:top w:val="nil"/>
              <w:left w:val="nil"/>
              <w:bottom w:val="single" w:sz="4" w:space="0" w:color="auto"/>
              <w:right w:val="single" w:sz="4" w:space="0" w:color="auto"/>
            </w:tcBorders>
            <w:shd w:val="clear" w:color="auto" w:fill="auto"/>
            <w:noWrap/>
            <w:vAlign w:val="center"/>
          </w:tcPr>
          <w:p w14:paraId="2854F6E9" w14:textId="77777777" w:rsidR="008E561A" w:rsidRPr="00024743" w:rsidRDefault="008E561A" w:rsidP="0009011B">
            <w:pPr>
              <w:jc w:val="right"/>
              <w:rPr>
                <w:rFonts w:ascii="Arial Narrow" w:hAnsi="Arial Narrow"/>
                <w:sz w:val="24"/>
                <w:szCs w:val="24"/>
                <w:lang w:eastAsia="x-none"/>
              </w:rPr>
            </w:pPr>
          </w:p>
        </w:tc>
      </w:tr>
      <w:tr w:rsidR="008E561A" w:rsidRPr="00024743" w14:paraId="3D9EEBB5" w14:textId="77777777" w:rsidTr="0009011B">
        <w:trPr>
          <w:trHeight w:val="264"/>
        </w:trPr>
        <w:tc>
          <w:tcPr>
            <w:tcW w:w="540" w:type="dxa"/>
            <w:tcBorders>
              <w:top w:val="nil"/>
              <w:left w:val="nil"/>
              <w:bottom w:val="nil"/>
              <w:right w:val="nil"/>
            </w:tcBorders>
            <w:shd w:val="clear" w:color="auto" w:fill="auto"/>
            <w:noWrap/>
            <w:vAlign w:val="center"/>
            <w:hideMark/>
          </w:tcPr>
          <w:p w14:paraId="7C66F472" w14:textId="77777777" w:rsidR="008E561A" w:rsidRPr="00024743" w:rsidRDefault="008E561A" w:rsidP="0009011B">
            <w:pPr>
              <w:jc w:val="right"/>
              <w:rPr>
                <w:rFonts w:ascii="Arial Narrow" w:hAnsi="Arial Narrow"/>
                <w:sz w:val="24"/>
                <w:szCs w:val="24"/>
                <w:lang w:eastAsia="x-none"/>
              </w:rPr>
            </w:pPr>
          </w:p>
        </w:tc>
        <w:tc>
          <w:tcPr>
            <w:tcW w:w="5420" w:type="dxa"/>
            <w:tcBorders>
              <w:top w:val="nil"/>
              <w:left w:val="nil"/>
              <w:bottom w:val="nil"/>
              <w:right w:val="nil"/>
            </w:tcBorders>
            <w:shd w:val="clear" w:color="auto" w:fill="auto"/>
            <w:vAlign w:val="center"/>
            <w:hideMark/>
          </w:tcPr>
          <w:p w14:paraId="14BCB7F9" w14:textId="77777777" w:rsidR="008E561A" w:rsidRPr="00024743" w:rsidRDefault="008E561A" w:rsidP="0009011B">
            <w:pPr>
              <w:rPr>
                <w:rFonts w:ascii="Arial Narrow" w:hAnsi="Arial Narrow"/>
                <w:sz w:val="24"/>
                <w:szCs w:val="24"/>
                <w:lang w:eastAsia="x-none"/>
              </w:rPr>
            </w:pPr>
          </w:p>
        </w:tc>
        <w:tc>
          <w:tcPr>
            <w:tcW w:w="580" w:type="dxa"/>
            <w:tcBorders>
              <w:top w:val="nil"/>
              <w:left w:val="nil"/>
              <w:bottom w:val="nil"/>
              <w:right w:val="nil"/>
            </w:tcBorders>
            <w:shd w:val="clear" w:color="auto" w:fill="auto"/>
            <w:noWrap/>
            <w:vAlign w:val="center"/>
            <w:hideMark/>
          </w:tcPr>
          <w:p w14:paraId="26EA76FE" w14:textId="77777777" w:rsidR="008E561A" w:rsidRPr="00024743" w:rsidRDefault="008E561A" w:rsidP="0009011B">
            <w:pPr>
              <w:rPr>
                <w:rFonts w:ascii="Arial Narrow" w:hAnsi="Arial Narrow"/>
                <w:sz w:val="24"/>
                <w:szCs w:val="24"/>
                <w:lang w:eastAsia="x-none"/>
              </w:rPr>
            </w:pPr>
          </w:p>
        </w:tc>
        <w:tc>
          <w:tcPr>
            <w:tcW w:w="1160" w:type="dxa"/>
            <w:tcBorders>
              <w:top w:val="nil"/>
              <w:left w:val="nil"/>
              <w:bottom w:val="nil"/>
              <w:right w:val="nil"/>
            </w:tcBorders>
            <w:shd w:val="clear" w:color="auto" w:fill="auto"/>
            <w:noWrap/>
            <w:vAlign w:val="center"/>
            <w:hideMark/>
          </w:tcPr>
          <w:p w14:paraId="0BE3B635" w14:textId="77777777" w:rsidR="008E561A" w:rsidRPr="00024743" w:rsidRDefault="008E561A" w:rsidP="0009011B">
            <w:pPr>
              <w:rPr>
                <w:rFonts w:ascii="Arial Narrow" w:hAnsi="Arial Narrow"/>
                <w:sz w:val="24"/>
                <w:szCs w:val="24"/>
                <w:lang w:eastAsia="x-none"/>
              </w:rPr>
            </w:pPr>
          </w:p>
        </w:tc>
        <w:tc>
          <w:tcPr>
            <w:tcW w:w="1080" w:type="dxa"/>
            <w:tcBorders>
              <w:top w:val="nil"/>
              <w:left w:val="nil"/>
              <w:bottom w:val="nil"/>
              <w:right w:val="nil"/>
            </w:tcBorders>
            <w:shd w:val="clear" w:color="auto" w:fill="auto"/>
            <w:noWrap/>
            <w:vAlign w:val="center"/>
            <w:hideMark/>
          </w:tcPr>
          <w:p w14:paraId="39D1D11E" w14:textId="77777777" w:rsidR="008E561A" w:rsidRPr="00024743" w:rsidRDefault="008E561A" w:rsidP="0009011B">
            <w:pPr>
              <w:rPr>
                <w:rFonts w:ascii="Arial Narrow" w:hAnsi="Arial Narrow"/>
                <w:sz w:val="24"/>
                <w:szCs w:val="24"/>
                <w:lang w:eastAsia="x-none"/>
              </w:rPr>
            </w:pPr>
          </w:p>
        </w:tc>
        <w:tc>
          <w:tcPr>
            <w:tcW w:w="1300" w:type="dxa"/>
            <w:tcBorders>
              <w:top w:val="nil"/>
              <w:left w:val="nil"/>
              <w:bottom w:val="nil"/>
              <w:right w:val="nil"/>
            </w:tcBorders>
            <w:shd w:val="clear" w:color="auto" w:fill="auto"/>
            <w:noWrap/>
            <w:vAlign w:val="center"/>
            <w:hideMark/>
          </w:tcPr>
          <w:p w14:paraId="415038C6" w14:textId="77777777" w:rsidR="008E561A" w:rsidRPr="00024743" w:rsidRDefault="008E561A" w:rsidP="0009011B">
            <w:pPr>
              <w:rPr>
                <w:rFonts w:ascii="Arial Narrow" w:hAnsi="Arial Narrow"/>
                <w:sz w:val="24"/>
                <w:szCs w:val="24"/>
                <w:lang w:eastAsia="x-none"/>
              </w:rPr>
            </w:pPr>
          </w:p>
        </w:tc>
      </w:tr>
      <w:tr w:rsidR="008E561A" w:rsidRPr="00024743" w14:paraId="6F6F0D36" w14:textId="77777777" w:rsidTr="0009011B">
        <w:trPr>
          <w:trHeight w:val="660"/>
        </w:trPr>
        <w:tc>
          <w:tcPr>
            <w:tcW w:w="10080" w:type="dxa"/>
            <w:gridSpan w:val="6"/>
            <w:tcBorders>
              <w:top w:val="nil"/>
              <w:left w:val="nil"/>
              <w:bottom w:val="nil"/>
              <w:right w:val="nil"/>
            </w:tcBorders>
            <w:shd w:val="clear" w:color="auto" w:fill="auto"/>
            <w:vAlign w:val="center"/>
            <w:hideMark/>
          </w:tcPr>
          <w:p w14:paraId="14C54830" w14:textId="77777777" w:rsidR="008E561A" w:rsidRPr="00024743" w:rsidRDefault="008E561A" w:rsidP="0009011B">
            <w:pPr>
              <w:jc w:val="center"/>
              <w:rPr>
                <w:rFonts w:ascii="Arial Narrow" w:hAnsi="Arial Narrow"/>
                <w:sz w:val="24"/>
                <w:szCs w:val="24"/>
                <w:lang w:eastAsia="x-none"/>
              </w:rPr>
            </w:pPr>
            <w:r w:rsidRPr="00024743">
              <w:rPr>
                <w:rFonts w:ascii="Arial Narrow" w:hAnsi="Arial Narrow"/>
                <w:sz w:val="24"/>
                <w:szCs w:val="24"/>
                <w:lang w:eastAsia="x-none"/>
              </w:rPr>
              <w:t>Arrêté le présent devis à la somme de :</w:t>
            </w:r>
            <w:proofErr w:type="gramStart"/>
            <w:r w:rsidRPr="00024743">
              <w:rPr>
                <w:rFonts w:ascii="Arial Narrow" w:hAnsi="Arial Narrow"/>
                <w:sz w:val="24"/>
                <w:szCs w:val="24"/>
                <w:lang w:eastAsia="x-none"/>
              </w:rPr>
              <w:t xml:space="preserve">   (</w:t>
            </w:r>
            <w:proofErr w:type="gramEnd"/>
            <w:r w:rsidRPr="00024743">
              <w:rPr>
                <w:rFonts w:ascii="Arial Narrow" w:hAnsi="Arial Narrow"/>
                <w:sz w:val="24"/>
                <w:szCs w:val="24"/>
                <w:lang w:eastAsia="x-none"/>
              </w:rPr>
              <w:t xml:space="preserve"> ) FCFA</w:t>
            </w:r>
          </w:p>
        </w:tc>
      </w:tr>
    </w:tbl>
    <w:p w14:paraId="531B0B24" w14:textId="77777777" w:rsidR="008E561A" w:rsidRDefault="008E561A" w:rsidP="004C5DE3">
      <w:pPr>
        <w:jc w:val="both"/>
        <w:rPr>
          <w:rFonts w:ascii="Arial Narrow" w:hAnsi="Arial Narrow"/>
          <w:sz w:val="24"/>
          <w:szCs w:val="24"/>
        </w:rPr>
      </w:pPr>
    </w:p>
    <w:sectPr w:rsidR="008E561A" w:rsidSect="000E565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DAFDC" w14:textId="77777777" w:rsidR="000E5653" w:rsidRDefault="000E5653">
      <w:pPr>
        <w:spacing w:after="0" w:line="240" w:lineRule="auto"/>
      </w:pPr>
      <w:r>
        <w:separator/>
      </w:r>
    </w:p>
  </w:endnote>
  <w:endnote w:type="continuationSeparator" w:id="0">
    <w:p w14:paraId="3B314CD0" w14:textId="77777777" w:rsidR="000E5653" w:rsidRDefault="000E5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9CC78" w14:textId="77777777" w:rsidR="000E5653" w:rsidRDefault="000E5653">
      <w:pPr>
        <w:spacing w:after="0" w:line="240" w:lineRule="auto"/>
      </w:pPr>
      <w:r>
        <w:separator/>
      </w:r>
    </w:p>
  </w:footnote>
  <w:footnote w:type="continuationSeparator" w:id="0">
    <w:p w14:paraId="19F51EE4" w14:textId="77777777" w:rsidR="000E5653" w:rsidRDefault="000E56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DF1E3" w14:textId="3F49A0EF" w:rsidR="00C3195D" w:rsidRPr="000520E6" w:rsidRDefault="00645C86" w:rsidP="00645C86">
    <w:pPr>
      <w:tabs>
        <w:tab w:val="left" w:pos="8001"/>
      </w:tabs>
    </w:pPr>
    <w:r>
      <w:rPr>
        <w:noProof/>
      </w:rPr>
      <w:t xml:space="preserve">                                                                                                       </w:t>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8C1E8F"/>
    <w:multiLevelType w:val="multilevel"/>
    <w:tmpl w:val="0A34CE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31397673">
    <w:abstractNumId w:val="0"/>
  </w:num>
  <w:num w:numId="2" w16cid:durableId="15350787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275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2118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0227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0761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7F4"/>
    <w:rsid w:val="00024743"/>
    <w:rsid w:val="00060C1B"/>
    <w:rsid w:val="00094AE6"/>
    <w:rsid w:val="000E5653"/>
    <w:rsid w:val="00207325"/>
    <w:rsid w:val="00234029"/>
    <w:rsid w:val="002758FF"/>
    <w:rsid w:val="00295F08"/>
    <w:rsid w:val="00300E60"/>
    <w:rsid w:val="0034624A"/>
    <w:rsid w:val="003B643F"/>
    <w:rsid w:val="003D5CF9"/>
    <w:rsid w:val="00506868"/>
    <w:rsid w:val="00530172"/>
    <w:rsid w:val="00532109"/>
    <w:rsid w:val="00577D86"/>
    <w:rsid w:val="00645C86"/>
    <w:rsid w:val="00694D4D"/>
    <w:rsid w:val="006D025B"/>
    <w:rsid w:val="006E00BF"/>
    <w:rsid w:val="00826E61"/>
    <w:rsid w:val="008453E0"/>
    <w:rsid w:val="008C7C81"/>
    <w:rsid w:val="008D2B9F"/>
    <w:rsid w:val="008E561A"/>
    <w:rsid w:val="009727F4"/>
    <w:rsid w:val="009A2691"/>
    <w:rsid w:val="00A35066"/>
    <w:rsid w:val="00A42C4B"/>
    <w:rsid w:val="00A55107"/>
    <w:rsid w:val="00AF27F4"/>
    <w:rsid w:val="00BE0ACC"/>
    <w:rsid w:val="00C007D6"/>
    <w:rsid w:val="00C3195D"/>
    <w:rsid w:val="00CD3610"/>
    <w:rsid w:val="00D346E1"/>
    <w:rsid w:val="00D93E33"/>
    <w:rsid w:val="00E02B66"/>
    <w:rsid w:val="00F231A5"/>
    <w:rsid w:val="00F61FC3"/>
    <w:rsid w:val="00F64C62"/>
    <w:rsid w:val="2E5039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B2071"/>
  <w15:docId w15:val="{2C9D9B88-05DC-4506-AFD0-6130B257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758FF"/>
    <w:pPr>
      <w:tabs>
        <w:tab w:val="center" w:pos="4536"/>
        <w:tab w:val="right" w:pos="9072"/>
      </w:tabs>
      <w:spacing w:after="0" w:line="240" w:lineRule="auto"/>
    </w:pPr>
  </w:style>
  <w:style w:type="character" w:customStyle="1" w:styleId="En-tteCar">
    <w:name w:val="En-tête Car"/>
    <w:basedOn w:val="Policepardfaut"/>
    <w:link w:val="En-tte"/>
    <w:uiPriority w:val="99"/>
    <w:rsid w:val="002758FF"/>
  </w:style>
  <w:style w:type="paragraph" w:styleId="Pieddepage">
    <w:name w:val="footer"/>
    <w:basedOn w:val="Normal"/>
    <w:link w:val="PieddepageCar"/>
    <w:uiPriority w:val="99"/>
    <w:unhideWhenUsed/>
    <w:rsid w:val="002758F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5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D8A677D03E5143A93A011D5B293E6C" ma:contentTypeVersion="16" ma:contentTypeDescription="Create a new document." ma:contentTypeScope="" ma:versionID="1b098a7cc7c3f341360894b647553add">
  <xsd:schema xmlns:xsd="http://www.w3.org/2001/XMLSchema" xmlns:xs="http://www.w3.org/2001/XMLSchema" xmlns:p="http://schemas.microsoft.com/office/2006/metadata/properties" xmlns:ns2="2a4f308e-a527-458d-a51c-310cba7041c0" xmlns:ns3="478c3321-a9f3-4c06-8076-39423d8d40af" targetNamespace="http://schemas.microsoft.com/office/2006/metadata/properties" ma:root="true" ma:fieldsID="aecb1843d49f87130c03ff731da8f98f" ns2:_="" ns3:_="">
    <xsd:import namespace="2a4f308e-a527-458d-a51c-310cba7041c0"/>
    <xsd:import namespace="478c3321-a9f3-4c06-8076-39423d8d40a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_Flow_SignoffStatus" minOccurs="0"/>
                <xsd:element ref="ns2:MediaServiceLocatio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4f308e-a527-458d-a51c-310cba704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c3321-a9f3-4c06-8076-39423d8d40a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4bd3262-968c-4daf-a3ed-0ee740d584db}" ma:internalName="TaxCatchAll" ma:showField="CatchAllData" ma:web="478c3321-a9f3-4c06-8076-39423d8d40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a4f308e-a527-458d-a51c-310cba7041c0" xsi:nil="true"/>
    <lcf76f155ced4ddcb4097134ff3c332f xmlns="2a4f308e-a527-458d-a51c-310cba7041c0">
      <Terms xmlns="http://schemas.microsoft.com/office/infopath/2007/PartnerControls"/>
    </lcf76f155ced4ddcb4097134ff3c332f>
    <TaxCatchAll xmlns="478c3321-a9f3-4c06-8076-39423d8d40af" xsi:nil="true"/>
  </documentManagement>
</p:properties>
</file>

<file path=customXml/itemProps1.xml><?xml version="1.0" encoding="utf-8"?>
<ds:datastoreItem xmlns:ds="http://schemas.openxmlformats.org/officeDocument/2006/customXml" ds:itemID="{DED7508D-DA13-4F57-B9C8-5EBD6C67C1AC}">
  <ds:schemaRefs>
    <ds:schemaRef ds:uri="http://schemas.openxmlformats.org/officeDocument/2006/bibliography"/>
  </ds:schemaRefs>
</ds:datastoreItem>
</file>

<file path=customXml/itemProps2.xml><?xml version="1.0" encoding="utf-8"?>
<ds:datastoreItem xmlns:ds="http://schemas.openxmlformats.org/officeDocument/2006/customXml" ds:itemID="{363EDF5B-D325-4E2C-AC5B-D9D5FA80D2D5}"/>
</file>

<file path=customXml/itemProps3.xml><?xml version="1.0" encoding="utf-8"?>
<ds:datastoreItem xmlns:ds="http://schemas.openxmlformats.org/officeDocument/2006/customXml" ds:itemID="{3E5CCD56-CC8F-4FC9-B8FD-FF067419F2CC}"/>
</file>

<file path=customXml/itemProps4.xml><?xml version="1.0" encoding="utf-8"?>
<ds:datastoreItem xmlns:ds="http://schemas.openxmlformats.org/officeDocument/2006/customXml" ds:itemID="{F84B2851-EF88-4E1A-86DE-D15D14BCC6F5}"/>
</file>

<file path=docProps/app.xml><?xml version="1.0" encoding="utf-8"?>
<Properties xmlns="http://schemas.openxmlformats.org/officeDocument/2006/extended-properties" xmlns:vt="http://schemas.openxmlformats.org/officeDocument/2006/docPropsVTypes">
  <Template>Normal</Template>
  <TotalTime>1421</TotalTime>
  <Pages>14</Pages>
  <Words>3761</Words>
  <Characters>20688</Characters>
  <Application>Microsoft Office Word</Application>
  <DocSecurity>0</DocSecurity>
  <Lines>172</Lines>
  <Paragraphs>48</Paragraphs>
  <ScaleCrop>false</ScaleCrop>
  <HeadingPairs>
    <vt:vector size="4" baseType="variant">
      <vt:variant>
        <vt:lpstr>Titre</vt:lpstr>
      </vt:variant>
      <vt:variant>
        <vt:i4>1</vt:i4>
      </vt:variant>
      <vt:variant>
        <vt:lpstr>Titres</vt:lpstr>
      </vt:variant>
      <vt:variant>
        <vt:i4>23</vt:i4>
      </vt:variant>
    </vt:vector>
  </HeadingPairs>
  <TitlesOfParts>
    <vt:vector size="24" baseType="lpstr">
      <vt:lpstr/>
      <vt:lpstr>    Un cahier triplicata est nécessaire. L’original sera retiré par DRC (après visa)</vt:lpstr>
      <vt:lpstr>    I.1 Objectif du descriptif</vt:lpstr>
      <vt:lpstr>    I.2 Erreurs ou omissions</vt:lpstr>
      <vt:lpstr>    I.3 Fournitures et Ouvrages Défectueux </vt:lpstr>
      <vt:lpstr>    I.4 Variantes</vt:lpstr>
      <vt:lpstr>    I.5 Les différents corps d’état</vt:lpstr>
      <vt:lpstr>    1.6 Dessin d’exécution</vt:lpstr>
      <vt:lpstr>    TRAVAUX PREPARATOIRES ET TERRASSEMENTS</vt:lpstr>
      <vt:lpstr>    II.1 Installation chantier et repli </vt:lpstr>
      <vt:lpstr>    Installation du chantier</vt:lpstr>
      <vt:lpstr>    II.3 Panneau de chantier</vt:lpstr>
      <vt:lpstr>    II.4 Protection du chantier</vt:lpstr>
      <vt:lpstr>    II.5 Consistance des Travaux</vt:lpstr>
      <vt:lpstr>    Décapage du sol</vt:lpstr>
      <vt:lpstr>    Nivellement – Implantation</vt:lpstr>
      <vt:lpstr>    Fouilles</vt:lpstr>
      <vt:lpstr>    III FONDATION-SUPERSTRUCTURES</vt:lpstr>
      <vt:lpstr>    Superstructure</vt:lpstr>
      <vt:lpstr>    Béton en élévation</vt:lpstr>
      <vt:lpstr>    Maçonneries</vt:lpstr>
      <vt:lpstr>    IV MENUISERIE METALLIQUE</vt:lpstr>
      <vt:lpstr>    V TRAVAUX DIVERS</vt:lpstr>
      <vt:lpstr>    CONCLUSION</vt:lpstr>
    </vt:vector>
  </TitlesOfParts>
  <Company/>
  <LinksUpToDate>false</LinksUpToDate>
  <CharactersWithSpaces>24401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Aristide Olivier OUEDRAOGO</dc:creator>
  <cp:lastModifiedBy>Aristide Olivier OUEDRAOGO</cp:lastModifiedBy>
  <cp:revision>3</cp:revision>
  <dcterms:created xsi:type="dcterms:W3CDTF">2024-04-17T11:31:00Z</dcterms:created>
  <dcterms:modified xsi:type="dcterms:W3CDTF">2024-06-05T14:42:00Z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0x01010007D8A677D03E5143A93A011D5B293E6C</vt:lpwstr>
  </property>
</Properties>
</file>